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3A76" w:rsidRPr="002A110C" w:rsidRDefault="003909B7" w:rsidP="00F504E0">
      <w:pPr>
        <w:spacing w:line="276" w:lineRule="auto"/>
        <w:ind w:left="4933"/>
        <w:rPr>
          <w:rFonts w:ascii="AvenirNext LT Pro MediumCn" w:hAnsi="AvenirNext LT Pro MediumCn" w:cstheme="minorHAnsi"/>
          <w:b/>
          <w:color w:val="00A3A6"/>
          <w:sz w:val="24"/>
          <w:szCs w:val="24"/>
          <w:lang w:val="en-GB"/>
        </w:rPr>
      </w:pPr>
      <w:r w:rsidRPr="002A110C">
        <w:rPr>
          <w:rFonts w:ascii="AvenirNext LT Pro MediumCn" w:hAnsi="AvenirNext LT Pro MediumCn" w:cstheme="minorHAnsi"/>
          <w:b/>
          <w:color w:val="00A3A6"/>
          <w:sz w:val="24"/>
          <w:szCs w:val="24"/>
          <w:lang w:val="en-GB"/>
        </w:rPr>
        <w:t>POSTDOCTORAL POSITION</w:t>
      </w:r>
    </w:p>
    <w:p w:rsidR="003909B7" w:rsidRPr="002A110C" w:rsidRDefault="00EB26BD" w:rsidP="00F504E0">
      <w:pPr>
        <w:spacing w:line="276" w:lineRule="auto"/>
        <w:ind w:left="4933"/>
        <w:rPr>
          <w:rFonts w:ascii="AvenirNext LT Pro MediumCn" w:hAnsi="AvenirNext LT Pro MediumCn" w:cstheme="minorHAnsi"/>
          <w:b/>
          <w:color w:val="00A3A6"/>
          <w:sz w:val="24"/>
          <w:szCs w:val="24"/>
          <w:lang w:val="en-GB"/>
        </w:rPr>
      </w:pPr>
      <w:r w:rsidRPr="002A110C">
        <w:rPr>
          <w:rFonts w:ascii="AvenirNext LT Pro MediumCn" w:hAnsi="AvenirNext LT Pro MediumCn" w:cstheme="minorHAnsi"/>
          <w:b/>
          <w:color w:val="00A3A6"/>
          <w:sz w:val="24"/>
          <w:szCs w:val="24"/>
          <w:lang w:val="en-GB"/>
        </w:rPr>
        <w:t>Molecular ecology</w:t>
      </w:r>
    </w:p>
    <w:p w:rsidR="008022D7" w:rsidRPr="005313AC" w:rsidRDefault="008022D7" w:rsidP="008022D7">
      <w:pPr>
        <w:jc w:val="both"/>
        <w:rPr>
          <w:b/>
          <w:bCs/>
          <w:sz w:val="24"/>
          <w:szCs w:val="24"/>
          <w:lang w:val="en-US"/>
        </w:rPr>
      </w:pPr>
      <w:r w:rsidRPr="005313AC">
        <w:rPr>
          <w:b/>
          <w:bCs/>
          <w:sz w:val="24"/>
          <w:szCs w:val="24"/>
          <w:lang w:val="en-US"/>
        </w:rPr>
        <w:t>JOB ENVIRONMENT</w:t>
      </w:r>
    </w:p>
    <w:p w:rsidR="008022D7" w:rsidRPr="005313AC" w:rsidRDefault="008022D7" w:rsidP="008022D7">
      <w:pPr>
        <w:jc w:val="both"/>
        <w:rPr>
          <w:rFonts w:ascii="Arial Narrow" w:hAnsi="Arial Narrow"/>
          <w:lang w:val="en-US"/>
        </w:rPr>
      </w:pPr>
    </w:p>
    <w:p w:rsidR="008022D7" w:rsidRPr="005313AC" w:rsidRDefault="008022D7" w:rsidP="008022D7">
      <w:pPr>
        <w:jc w:val="both"/>
        <w:rPr>
          <w:rFonts w:ascii="Calibri" w:hAnsi="Calibri" w:cs="Calibri"/>
          <w:sz w:val="24"/>
          <w:szCs w:val="24"/>
          <w:lang w:val="en-US"/>
        </w:rPr>
      </w:pPr>
      <w:r w:rsidRPr="000E5C4C">
        <w:rPr>
          <w:rFonts w:ascii="Calibri" w:hAnsi="Calibri" w:cs="Calibri"/>
          <w:color w:val="00A3A6"/>
          <w:sz w:val="24"/>
          <w:szCs w:val="24"/>
        </w:rPr>
        <w:sym w:font="Wingdings 2" w:char="F0A1"/>
      </w:r>
      <w:r w:rsidRPr="005313AC">
        <w:rPr>
          <w:rFonts w:ascii="Calibri" w:hAnsi="Calibri" w:cs="Calibri"/>
          <w:color w:val="99CC00"/>
          <w:sz w:val="24"/>
          <w:szCs w:val="24"/>
          <w:lang w:val="en-US"/>
        </w:rPr>
        <w:t xml:space="preserve"> </w:t>
      </w:r>
      <w:r w:rsidRPr="005313AC">
        <w:rPr>
          <w:rFonts w:ascii="Calibri" w:hAnsi="Calibri" w:cs="Calibri"/>
          <w:b/>
          <w:color w:val="000000"/>
          <w:sz w:val="24"/>
          <w:szCs w:val="24"/>
          <w:u w:val="single"/>
          <w:lang w:val="en-US"/>
        </w:rPr>
        <w:t xml:space="preserve">Research </w:t>
      </w:r>
      <w:proofErr w:type="gramStart"/>
      <w:r w:rsidRPr="005313AC">
        <w:rPr>
          <w:rFonts w:ascii="Calibri" w:hAnsi="Calibri" w:cs="Calibri"/>
          <w:b/>
          <w:color w:val="000000"/>
          <w:sz w:val="24"/>
          <w:szCs w:val="24"/>
          <w:u w:val="single"/>
          <w:lang w:val="en-US"/>
        </w:rPr>
        <w:t>unit</w:t>
      </w:r>
      <w:r w:rsidRPr="005313AC">
        <w:rPr>
          <w:rFonts w:ascii="Calibri" w:hAnsi="Calibri" w:cs="Calibri"/>
          <w:sz w:val="24"/>
          <w:szCs w:val="24"/>
          <w:lang w:val="en-US"/>
        </w:rPr>
        <w:t> :</w:t>
      </w:r>
      <w:proofErr w:type="gramEnd"/>
      <w:r w:rsidRPr="005313AC">
        <w:rPr>
          <w:rFonts w:ascii="Calibri" w:hAnsi="Calibri" w:cs="Calibri"/>
          <w:sz w:val="24"/>
          <w:szCs w:val="24"/>
          <w:lang w:val="en-US"/>
        </w:rPr>
        <w:t xml:space="preserve"> </w:t>
      </w:r>
    </w:p>
    <w:p w:rsidR="008022D7" w:rsidRPr="00BA11D2" w:rsidRDefault="008022D7" w:rsidP="008022D7">
      <w:pPr>
        <w:pStyle w:val="NormalWeb"/>
        <w:jc w:val="both"/>
        <w:rPr>
          <w:rFonts w:ascii="Calibri" w:hAnsi="Calibri" w:cs="Calibri"/>
          <w:color w:val="222222"/>
          <w:lang w:val="en-GB"/>
        </w:rPr>
      </w:pPr>
      <w:r w:rsidRPr="00513DE1">
        <w:rPr>
          <w:rFonts w:ascii="Calibri" w:hAnsi="Calibri" w:cs="Calibri"/>
          <w:color w:val="222222"/>
          <w:lang w:val="en-US"/>
        </w:rPr>
        <w:t>UMR1213 Herbivores is a join</w:t>
      </w:r>
      <w:r>
        <w:rPr>
          <w:rFonts w:ascii="Calibri" w:hAnsi="Calibri" w:cs="Calibri"/>
          <w:color w:val="222222"/>
          <w:lang w:val="en-US"/>
        </w:rPr>
        <w:t>t research unit associating INRAE</w:t>
      </w:r>
      <w:r w:rsidRPr="00513DE1">
        <w:rPr>
          <w:rFonts w:ascii="Calibri" w:hAnsi="Calibri" w:cs="Calibri"/>
          <w:color w:val="222222"/>
          <w:lang w:val="en-US"/>
        </w:rPr>
        <w:t xml:space="preserve"> and </w:t>
      </w:r>
      <w:proofErr w:type="spellStart"/>
      <w:r w:rsidRPr="00513DE1">
        <w:rPr>
          <w:rFonts w:ascii="Calibri" w:hAnsi="Calibri" w:cs="Calibri"/>
          <w:color w:val="222222"/>
          <w:lang w:val="en-US"/>
        </w:rPr>
        <w:t>VetAgro</w:t>
      </w:r>
      <w:proofErr w:type="spellEnd"/>
      <w:r w:rsidRPr="00513DE1">
        <w:rPr>
          <w:rFonts w:ascii="Calibri" w:hAnsi="Calibri" w:cs="Calibri"/>
          <w:color w:val="222222"/>
          <w:lang w:val="en-US"/>
        </w:rPr>
        <w:t xml:space="preserve"> Sup. It contributes to the design of sustainable farming systems for herbivores that seek to reconcile production efficiency, product quality and socio-economic viability with environmental protection and valuation, and animal welfare. UMR1213 Herbivores assesses both on-farm practices and predominant and alternative systems of herbivore farming and proposes innovative techniques with high environmental value. To achieve this aim, UMR1213 Herbivores analyses and integrates the underlying biological mechanisms, and establishes laws for animal responses with approaches ranging from high-throughput techniques to modelling and decision support tools for various stakeholders (producers, consumers, citizens, and policy-makers).</w:t>
      </w:r>
    </w:p>
    <w:p w:rsidR="008022D7" w:rsidRPr="007F5C22" w:rsidRDefault="008022D7" w:rsidP="008022D7">
      <w:pPr>
        <w:jc w:val="both"/>
        <w:rPr>
          <w:rFonts w:ascii="Calibri" w:hAnsi="Calibri" w:cs="Calibri"/>
          <w:sz w:val="24"/>
          <w:szCs w:val="24"/>
          <w:lang w:val="en-GB"/>
        </w:rPr>
      </w:pPr>
      <w:r w:rsidRPr="000E5C4C">
        <w:rPr>
          <w:rFonts w:ascii="Calibri" w:hAnsi="Calibri" w:cs="Calibri"/>
          <w:color w:val="00A3A6"/>
          <w:sz w:val="24"/>
          <w:szCs w:val="24"/>
        </w:rPr>
        <w:sym w:font="Wingdings 2" w:char="F0A1"/>
      </w:r>
      <w:r w:rsidRPr="007F5C22">
        <w:rPr>
          <w:rFonts w:ascii="Calibri" w:hAnsi="Calibri" w:cs="Calibri"/>
          <w:color w:val="99CC00"/>
          <w:sz w:val="24"/>
          <w:szCs w:val="24"/>
          <w:lang w:val="en-GB"/>
        </w:rPr>
        <w:t xml:space="preserve"> </w:t>
      </w:r>
      <w:proofErr w:type="gramStart"/>
      <w:r w:rsidRPr="007F5C22">
        <w:rPr>
          <w:rFonts w:ascii="Calibri" w:hAnsi="Calibri" w:cs="Calibri"/>
          <w:b/>
          <w:sz w:val="24"/>
          <w:szCs w:val="24"/>
          <w:u w:val="single"/>
          <w:lang w:val="en-GB"/>
        </w:rPr>
        <w:t>Context</w:t>
      </w:r>
      <w:r w:rsidRPr="007F5C22">
        <w:rPr>
          <w:rFonts w:ascii="Calibri" w:hAnsi="Calibri" w:cs="Calibri"/>
          <w:sz w:val="24"/>
          <w:szCs w:val="24"/>
          <w:lang w:val="en-GB"/>
        </w:rPr>
        <w:t> :</w:t>
      </w:r>
      <w:proofErr w:type="gramEnd"/>
    </w:p>
    <w:p w:rsidR="008022D7" w:rsidRDefault="008022D7" w:rsidP="00171A83">
      <w:pPr>
        <w:jc w:val="both"/>
        <w:rPr>
          <w:rFonts w:ascii="Calibri" w:hAnsi="Calibri" w:cs="Calibri"/>
          <w:sz w:val="24"/>
          <w:szCs w:val="24"/>
          <w:lang w:val="en-GB"/>
        </w:rPr>
      </w:pPr>
      <w:r w:rsidRPr="00803220">
        <w:rPr>
          <w:rFonts w:ascii="Calibri" w:hAnsi="Calibri" w:cs="Calibri"/>
          <w:sz w:val="24"/>
          <w:szCs w:val="24"/>
          <w:lang w:val="en-GB"/>
        </w:rPr>
        <w:t xml:space="preserve">MASTER – Microbiome Applications for Sustainable food systems through Technologies and </w:t>
      </w:r>
      <w:proofErr w:type="spellStart"/>
      <w:r w:rsidRPr="00803220">
        <w:rPr>
          <w:rFonts w:ascii="Calibri" w:hAnsi="Calibri" w:cs="Calibri"/>
          <w:sz w:val="24"/>
          <w:szCs w:val="24"/>
          <w:lang w:val="en-GB"/>
        </w:rPr>
        <w:t>EnteRprise</w:t>
      </w:r>
      <w:proofErr w:type="spellEnd"/>
      <w:r w:rsidRPr="00803220">
        <w:rPr>
          <w:rFonts w:ascii="Calibri" w:hAnsi="Calibri" w:cs="Calibri"/>
          <w:sz w:val="24"/>
          <w:szCs w:val="24"/>
          <w:lang w:val="en-GB"/>
        </w:rPr>
        <w:t xml:space="preserve"> is a project funded by </w:t>
      </w:r>
      <w:r>
        <w:rPr>
          <w:rFonts w:ascii="Calibri" w:hAnsi="Calibri" w:cs="Calibri"/>
          <w:sz w:val="24"/>
          <w:szCs w:val="24"/>
          <w:lang w:val="en-GB"/>
        </w:rPr>
        <w:t xml:space="preserve">the </w:t>
      </w:r>
      <w:r w:rsidRPr="00803220">
        <w:rPr>
          <w:rFonts w:ascii="Calibri" w:hAnsi="Calibri" w:cs="Calibri"/>
          <w:sz w:val="24"/>
          <w:szCs w:val="24"/>
          <w:lang w:val="en-GB"/>
        </w:rPr>
        <w:t>European Union’s Horizon 2020 research and innovation programme</w:t>
      </w:r>
      <w:r>
        <w:rPr>
          <w:rFonts w:ascii="Calibri" w:hAnsi="Calibri" w:cs="Calibri"/>
          <w:sz w:val="24"/>
          <w:szCs w:val="24"/>
          <w:lang w:val="en-GB"/>
        </w:rPr>
        <w:t>. A work-package of thi</w:t>
      </w:r>
      <w:r w:rsidRPr="00AB4F83">
        <w:rPr>
          <w:rFonts w:ascii="Calibri" w:hAnsi="Calibri" w:cs="Calibri"/>
          <w:sz w:val="24"/>
          <w:szCs w:val="24"/>
          <w:lang w:val="en-GB"/>
        </w:rPr>
        <w:t xml:space="preserve">s proposal </w:t>
      </w:r>
      <w:r>
        <w:rPr>
          <w:rFonts w:ascii="Calibri" w:hAnsi="Calibri" w:cs="Calibri"/>
          <w:sz w:val="24"/>
          <w:szCs w:val="24"/>
          <w:lang w:val="en-GB"/>
        </w:rPr>
        <w:t>focuses</w:t>
      </w:r>
      <w:r w:rsidRPr="00AB4F83">
        <w:rPr>
          <w:rFonts w:ascii="Calibri" w:hAnsi="Calibri" w:cs="Calibri"/>
          <w:sz w:val="24"/>
          <w:szCs w:val="24"/>
          <w:lang w:val="en-GB"/>
        </w:rPr>
        <w:t xml:space="preserve"> on </w:t>
      </w:r>
      <w:r>
        <w:rPr>
          <w:rFonts w:ascii="Calibri" w:hAnsi="Calibri" w:cs="Calibri"/>
          <w:sz w:val="24"/>
          <w:szCs w:val="24"/>
          <w:lang w:val="en-GB"/>
        </w:rPr>
        <w:t>manipulating rumen microbes for optimal animal performance (feed efficiency and methane production)</w:t>
      </w:r>
      <w:r w:rsidRPr="00AB4F83">
        <w:rPr>
          <w:rFonts w:ascii="Calibri" w:hAnsi="Calibri" w:cs="Calibri"/>
          <w:sz w:val="24"/>
          <w:szCs w:val="24"/>
          <w:lang w:val="en-GB"/>
        </w:rPr>
        <w:t>.</w:t>
      </w:r>
      <w:r>
        <w:rPr>
          <w:rFonts w:ascii="Calibri" w:hAnsi="Calibri" w:cs="Calibri"/>
          <w:sz w:val="24"/>
          <w:szCs w:val="24"/>
          <w:lang w:val="en-GB"/>
        </w:rPr>
        <w:t xml:space="preserve"> In animal (or cattle) studies, the rumen microbial community structure is characterised using next-generation sequencing (amplicon 16S or RNASeq). Additionally, data on fermentation parameters, enteric methane emissions, microbial metabolism, metabolomics and animal performances are collected. </w:t>
      </w:r>
      <w:r w:rsidR="00171A83">
        <w:rPr>
          <w:rFonts w:ascii="Calibri" w:hAnsi="Calibri" w:cs="Calibri"/>
          <w:sz w:val="24"/>
          <w:szCs w:val="24"/>
          <w:lang w:val="en-GB"/>
        </w:rPr>
        <w:t>T</w:t>
      </w:r>
      <w:r w:rsidR="00B100A5">
        <w:rPr>
          <w:rFonts w:ascii="Calibri" w:hAnsi="Calibri" w:cs="Calibri"/>
          <w:sz w:val="24"/>
          <w:szCs w:val="24"/>
          <w:lang w:val="en-GB"/>
        </w:rPr>
        <w:t>his</w:t>
      </w:r>
      <w:r w:rsidR="00B100A5" w:rsidRPr="00B100A5">
        <w:rPr>
          <w:rFonts w:ascii="Calibri" w:hAnsi="Calibri" w:cs="Calibri"/>
          <w:sz w:val="24"/>
          <w:szCs w:val="24"/>
          <w:lang w:val="en-GB"/>
        </w:rPr>
        <w:t xml:space="preserve"> project will produce enough data to identify and</w:t>
      </w:r>
      <w:r w:rsidR="00B100A5">
        <w:rPr>
          <w:rFonts w:ascii="Calibri" w:hAnsi="Calibri" w:cs="Calibri"/>
          <w:sz w:val="24"/>
          <w:szCs w:val="24"/>
          <w:lang w:val="en-GB"/>
        </w:rPr>
        <w:t xml:space="preserve"> </w:t>
      </w:r>
      <w:r w:rsidR="00B100A5" w:rsidRPr="00B100A5">
        <w:rPr>
          <w:rFonts w:ascii="Calibri" w:hAnsi="Calibri" w:cs="Calibri"/>
          <w:sz w:val="24"/>
          <w:szCs w:val="24"/>
          <w:lang w:val="en-GB"/>
        </w:rPr>
        <w:t>characterise microorganisms</w:t>
      </w:r>
      <w:r w:rsidR="00B100A5">
        <w:rPr>
          <w:rFonts w:ascii="Calibri" w:hAnsi="Calibri" w:cs="Calibri"/>
          <w:sz w:val="24"/>
          <w:szCs w:val="24"/>
          <w:lang w:val="en-GB"/>
        </w:rPr>
        <w:t xml:space="preserve"> involved in feed efficiency and methane prod</w:t>
      </w:r>
      <w:r w:rsidR="00171A83">
        <w:rPr>
          <w:rFonts w:ascii="Calibri" w:hAnsi="Calibri" w:cs="Calibri"/>
          <w:sz w:val="24"/>
          <w:szCs w:val="24"/>
          <w:lang w:val="en-GB"/>
        </w:rPr>
        <w:t>uction</w:t>
      </w:r>
      <w:r w:rsidR="00B100A5" w:rsidRPr="00B100A5">
        <w:rPr>
          <w:rFonts w:ascii="Calibri" w:hAnsi="Calibri" w:cs="Calibri"/>
          <w:sz w:val="24"/>
          <w:szCs w:val="24"/>
          <w:lang w:val="en-GB"/>
        </w:rPr>
        <w:t xml:space="preserve"> using powerful statistic tools. </w:t>
      </w:r>
    </w:p>
    <w:p w:rsidR="008022D7" w:rsidRPr="000907F7" w:rsidRDefault="008022D7" w:rsidP="008022D7">
      <w:pPr>
        <w:jc w:val="both"/>
        <w:rPr>
          <w:rFonts w:ascii="Calibri" w:hAnsi="Calibri" w:cs="Calibri"/>
          <w:sz w:val="24"/>
          <w:szCs w:val="24"/>
          <w:lang w:val="en-US"/>
        </w:rPr>
      </w:pPr>
      <w:r>
        <w:rPr>
          <w:rFonts w:ascii="Calibri" w:hAnsi="Calibri" w:cs="Calibri"/>
          <w:sz w:val="24"/>
          <w:szCs w:val="24"/>
          <w:lang w:val="en-GB"/>
        </w:rPr>
        <w:t xml:space="preserve">We are searching for a highly motivated candidate </w:t>
      </w:r>
      <w:r w:rsidR="000907F7">
        <w:rPr>
          <w:rFonts w:ascii="Calibri" w:hAnsi="Calibri" w:cs="Calibri"/>
          <w:sz w:val="24"/>
          <w:szCs w:val="24"/>
          <w:lang w:val="en-GB"/>
        </w:rPr>
        <w:t>to</w:t>
      </w:r>
      <w:r w:rsidR="00171A83">
        <w:rPr>
          <w:rFonts w:ascii="Calibri" w:hAnsi="Calibri" w:cs="Calibri"/>
          <w:sz w:val="24"/>
          <w:szCs w:val="24"/>
          <w:lang w:val="en-GB"/>
        </w:rPr>
        <w:t xml:space="preserve"> </w:t>
      </w:r>
      <w:r w:rsidR="000907F7">
        <w:rPr>
          <w:rFonts w:ascii="Calibri" w:hAnsi="Calibri" w:cs="Calibri"/>
          <w:sz w:val="24"/>
          <w:szCs w:val="24"/>
          <w:lang w:val="en-GB"/>
        </w:rPr>
        <w:t>exploit this large dataset of existing amplicon sequencing and RNASeq data to assess the relationship between microbial diversity and function and ruminant’s phenotype.</w:t>
      </w:r>
      <w:r w:rsidR="000907F7" w:rsidRPr="000907F7">
        <w:rPr>
          <w:lang w:val="en-US"/>
        </w:rPr>
        <w:t xml:space="preserve"> </w:t>
      </w:r>
      <w:r w:rsidR="000907F7" w:rsidRPr="000907F7">
        <w:rPr>
          <w:rFonts w:ascii="Calibri" w:hAnsi="Calibri" w:cs="Calibri"/>
          <w:sz w:val="24"/>
          <w:szCs w:val="24"/>
          <w:lang w:val="en-GB"/>
        </w:rPr>
        <w:t xml:space="preserve">The candidate should hold a </w:t>
      </w:r>
      <w:r w:rsidR="000907F7">
        <w:rPr>
          <w:rFonts w:ascii="Calibri" w:hAnsi="Calibri" w:cs="Calibri"/>
          <w:sz w:val="24"/>
          <w:szCs w:val="24"/>
          <w:lang w:val="en-GB"/>
        </w:rPr>
        <w:t>P</w:t>
      </w:r>
      <w:r w:rsidR="000907F7" w:rsidRPr="000907F7">
        <w:rPr>
          <w:rFonts w:ascii="Calibri" w:hAnsi="Calibri" w:cs="Calibri"/>
          <w:sz w:val="24"/>
          <w:szCs w:val="24"/>
          <w:lang w:val="en-GB"/>
        </w:rPr>
        <w:t xml:space="preserve">hD or have post-doc experience in molecular ecology of microorganisms (eukaryotes and/or prokaryotes) from </w:t>
      </w:r>
      <w:r w:rsidR="000907F7">
        <w:rPr>
          <w:rFonts w:ascii="Calibri" w:hAnsi="Calibri" w:cs="Calibri"/>
          <w:sz w:val="24"/>
          <w:szCs w:val="24"/>
          <w:lang w:val="en-GB"/>
        </w:rPr>
        <w:t>bioinformatics data</w:t>
      </w:r>
      <w:r w:rsidR="000907F7" w:rsidRPr="000907F7">
        <w:rPr>
          <w:rFonts w:ascii="Calibri" w:hAnsi="Calibri" w:cs="Calibri"/>
          <w:sz w:val="24"/>
          <w:szCs w:val="24"/>
          <w:lang w:val="en-GB"/>
        </w:rPr>
        <w:t xml:space="preserve"> processing to statistical analysis (such as Co-occurrence Networks, Heatmap, PCA…).   Knowledge of the statistics software package R well as verbal and written communication skills in English</w:t>
      </w:r>
      <w:r w:rsidR="000907F7">
        <w:rPr>
          <w:rFonts w:ascii="Calibri" w:hAnsi="Calibri" w:cs="Calibri"/>
          <w:sz w:val="24"/>
          <w:szCs w:val="24"/>
          <w:lang w:val="en-GB"/>
        </w:rPr>
        <w:t>,</w:t>
      </w:r>
      <w:r w:rsidR="000907F7" w:rsidRPr="000907F7">
        <w:rPr>
          <w:rFonts w:ascii="Calibri" w:hAnsi="Calibri" w:cs="Calibri"/>
          <w:sz w:val="24"/>
          <w:szCs w:val="24"/>
          <w:lang w:val="en-GB"/>
        </w:rPr>
        <w:t xml:space="preserve"> </w:t>
      </w:r>
      <w:r w:rsidR="000907F7">
        <w:rPr>
          <w:rFonts w:ascii="Calibri" w:hAnsi="Calibri" w:cs="Calibri"/>
          <w:sz w:val="24"/>
          <w:szCs w:val="24"/>
          <w:lang w:val="en-GB"/>
        </w:rPr>
        <w:t>is</w:t>
      </w:r>
      <w:r w:rsidR="000907F7" w:rsidRPr="000907F7">
        <w:rPr>
          <w:rFonts w:ascii="Calibri" w:hAnsi="Calibri" w:cs="Calibri"/>
          <w:sz w:val="24"/>
          <w:szCs w:val="24"/>
          <w:lang w:val="en-GB"/>
        </w:rPr>
        <w:t xml:space="preserve"> a prerequisite.</w:t>
      </w:r>
    </w:p>
    <w:p w:rsidR="008022D7" w:rsidRPr="00EC3185" w:rsidRDefault="008022D7" w:rsidP="008022D7">
      <w:pPr>
        <w:ind w:left="1065"/>
        <w:jc w:val="both"/>
        <w:rPr>
          <w:rFonts w:ascii="Calibri" w:hAnsi="Calibri" w:cs="Calibri"/>
          <w:sz w:val="24"/>
          <w:szCs w:val="24"/>
          <w:lang w:val="en-GB"/>
        </w:rPr>
      </w:pPr>
    </w:p>
    <w:p w:rsidR="008022D7" w:rsidRPr="001657C7" w:rsidRDefault="008022D7" w:rsidP="008022D7">
      <w:pPr>
        <w:jc w:val="both"/>
        <w:rPr>
          <w:rFonts w:ascii="Calibri" w:hAnsi="Calibri" w:cs="Calibri"/>
          <w:sz w:val="24"/>
          <w:szCs w:val="24"/>
          <w:lang w:val="en-US"/>
        </w:rPr>
      </w:pPr>
      <w:r w:rsidRPr="000E5C4C">
        <w:rPr>
          <w:rFonts w:ascii="Calibri" w:hAnsi="Calibri" w:cs="Calibri"/>
          <w:color w:val="00A3A6"/>
          <w:sz w:val="24"/>
          <w:szCs w:val="24"/>
        </w:rPr>
        <w:sym w:font="Wingdings 2" w:char="F0A1"/>
      </w:r>
      <w:r w:rsidRPr="001657C7">
        <w:rPr>
          <w:rFonts w:ascii="Calibri" w:hAnsi="Calibri" w:cs="Calibri"/>
          <w:color w:val="99CC00"/>
          <w:sz w:val="24"/>
          <w:szCs w:val="24"/>
          <w:lang w:val="en-US"/>
        </w:rPr>
        <w:t xml:space="preserve"> </w:t>
      </w:r>
      <w:r w:rsidRPr="005E670A">
        <w:rPr>
          <w:rFonts w:ascii="Calibri" w:hAnsi="Calibri" w:cs="Calibri"/>
          <w:b/>
          <w:sz w:val="24"/>
          <w:szCs w:val="24"/>
          <w:u w:val="single"/>
          <w:lang w:val="en-US"/>
        </w:rPr>
        <w:t xml:space="preserve">Website of the </w:t>
      </w:r>
      <w:proofErr w:type="gramStart"/>
      <w:r w:rsidRPr="005E670A">
        <w:rPr>
          <w:rFonts w:ascii="Calibri" w:hAnsi="Calibri" w:cs="Calibri"/>
          <w:b/>
          <w:sz w:val="24"/>
          <w:szCs w:val="24"/>
          <w:u w:val="single"/>
          <w:lang w:val="en-US"/>
        </w:rPr>
        <w:t>unit</w:t>
      </w:r>
      <w:r w:rsidRPr="001657C7">
        <w:rPr>
          <w:rFonts w:ascii="Calibri" w:hAnsi="Calibri" w:cs="Calibri"/>
          <w:sz w:val="24"/>
          <w:szCs w:val="24"/>
          <w:lang w:val="en-US"/>
        </w:rPr>
        <w:t> :</w:t>
      </w:r>
      <w:proofErr w:type="gramEnd"/>
    </w:p>
    <w:p w:rsidR="008022D7" w:rsidRDefault="0060365D" w:rsidP="008022D7">
      <w:pPr>
        <w:jc w:val="both"/>
        <w:rPr>
          <w:rFonts w:ascii="Calibri" w:hAnsi="Calibri" w:cs="Calibri"/>
          <w:sz w:val="24"/>
          <w:szCs w:val="24"/>
          <w:lang w:val="en-US"/>
        </w:rPr>
      </w:pPr>
      <w:hyperlink r:id="rId8" w:history="1">
        <w:r w:rsidR="008022D7" w:rsidRPr="00875FB8">
          <w:rPr>
            <w:rStyle w:val="Lienhypertexte"/>
            <w:rFonts w:ascii="Calibri" w:hAnsi="Calibri" w:cs="Calibri"/>
            <w:sz w:val="24"/>
            <w:szCs w:val="24"/>
            <w:lang w:val="en-US"/>
          </w:rPr>
          <w:t>http://www1.clermont.inra.fr/urh/</w:t>
        </w:r>
      </w:hyperlink>
      <w:r w:rsidR="008022D7" w:rsidRPr="005313AC">
        <w:rPr>
          <w:rFonts w:ascii="Calibri" w:hAnsi="Calibri" w:cs="Calibri"/>
          <w:sz w:val="24"/>
          <w:szCs w:val="24"/>
          <w:lang w:val="en-US"/>
        </w:rPr>
        <w:t xml:space="preserve"> </w:t>
      </w:r>
    </w:p>
    <w:p w:rsidR="00663A76" w:rsidRPr="00F408AC" w:rsidRDefault="00663A76" w:rsidP="00F504E0">
      <w:pPr>
        <w:spacing w:line="276" w:lineRule="auto"/>
        <w:ind w:left="4933"/>
        <w:rPr>
          <w:rFonts w:ascii="AvenirNext LT Pro MediumCn" w:hAnsi="AvenirNext LT Pro MediumCn" w:cstheme="minorHAnsi"/>
          <w:sz w:val="24"/>
          <w:szCs w:val="24"/>
          <w:lang w:val="en-GB"/>
        </w:rPr>
      </w:pPr>
    </w:p>
    <w:p w:rsidR="008022D7" w:rsidRDefault="008022D7" w:rsidP="008022D7">
      <w:pPr>
        <w:ind w:hanging="142"/>
        <w:jc w:val="both"/>
        <w:rPr>
          <w:rFonts w:ascii="Arial Narrow" w:hAnsi="Arial Narrow"/>
          <w:b/>
          <w:bCs/>
          <w:sz w:val="24"/>
          <w:szCs w:val="24"/>
          <w:lang w:val="en-US"/>
        </w:rPr>
      </w:pPr>
    </w:p>
    <w:p w:rsidR="008022D7" w:rsidRDefault="008022D7" w:rsidP="008022D7">
      <w:pPr>
        <w:ind w:hanging="142"/>
        <w:jc w:val="both"/>
        <w:rPr>
          <w:rFonts w:ascii="Arial Narrow" w:hAnsi="Arial Narrow"/>
          <w:b/>
          <w:bCs/>
          <w:sz w:val="24"/>
          <w:szCs w:val="24"/>
          <w:lang w:val="en-US"/>
        </w:rPr>
      </w:pPr>
    </w:p>
    <w:p w:rsidR="008022D7" w:rsidRDefault="008022D7" w:rsidP="008022D7">
      <w:pPr>
        <w:ind w:hanging="142"/>
        <w:jc w:val="both"/>
        <w:rPr>
          <w:rFonts w:ascii="Arial Narrow" w:hAnsi="Arial Narrow"/>
          <w:b/>
          <w:bCs/>
          <w:sz w:val="24"/>
          <w:szCs w:val="24"/>
          <w:lang w:val="en-US"/>
        </w:rPr>
      </w:pPr>
    </w:p>
    <w:p w:rsidR="008022D7" w:rsidRDefault="008022D7" w:rsidP="008022D7">
      <w:pPr>
        <w:ind w:hanging="142"/>
        <w:jc w:val="both"/>
        <w:rPr>
          <w:rFonts w:ascii="Arial Narrow" w:hAnsi="Arial Narrow"/>
          <w:b/>
          <w:bCs/>
          <w:sz w:val="24"/>
          <w:szCs w:val="24"/>
          <w:lang w:val="en-US"/>
        </w:rPr>
      </w:pPr>
    </w:p>
    <w:p w:rsidR="008022D7" w:rsidRDefault="008022D7" w:rsidP="008022D7">
      <w:pPr>
        <w:ind w:hanging="142"/>
        <w:jc w:val="both"/>
        <w:rPr>
          <w:rFonts w:ascii="Arial Narrow" w:hAnsi="Arial Narrow"/>
          <w:b/>
          <w:bCs/>
          <w:sz w:val="24"/>
          <w:szCs w:val="24"/>
          <w:lang w:val="en-US"/>
        </w:rPr>
      </w:pPr>
    </w:p>
    <w:p w:rsidR="008022D7" w:rsidRDefault="008022D7" w:rsidP="008022D7">
      <w:pPr>
        <w:ind w:hanging="142"/>
        <w:jc w:val="both"/>
        <w:rPr>
          <w:rFonts w:ascii="Arial Narrow" w:hAnsi="Arial Narrow"/>
          <w:b/>
          <w:bCs/>
          <w:sz w:val="24"/>
          <w:szCs w:val="24"/>
          <w:lang w:val="en-US"/>
        </w:rPr>
      </w:pPr>
    </w:p>
    <w:p w:rsidR="008022D7" w:rsidRDefault="008022D7" w:rsidP="008022D7">
      <w:pPr>
        <w:ind w:hanging="142"/>
        <w:jc w:val="both"/>
        <w:rPr>
          <w:rFonts w:ascii="Arial Narrow" w:hAnsi="Arial Narrow"/>
          <w:b/>
          <w:bCs/>
          <w:sz w:val="24"/>
          <w:szCs w:val="24"/>
          <w:lang w:val="en-US"/>
        </w:rPr>
      </w:pPr>
    </w:p>
    <w:p w:rsidR="008022D7" w:rsidRPr="001A6904" w:rsidRDefault="008022D7" w:rsidP="008022D7">
      <w:pPr>
        <w:ind w:hanging="142"/>
        <w:jc w:val="both"/>
        <w:rPr>
          <w:b/>
          <w:bCs/>
          <w:sz w:val="24"/>
          <w:szCs w:val="24"/>
          <w:lang w:val="en-US"/>
        </w:rPr>
      </w:pPr>
      <w:r>
        <w:rPr>
          <w:rFonts w:ascii="Arial Narrow" w:hAnsi="Arial Narrow"/>
          <w:b/>
          <w:bCs/>
          <w:sz w:val="24"/>
          <w:szCs w:val="24"/>
          <w:lang w:val="en-US"/>
        </w:rPr>
        <w:t>R</w:t>
      </w:r>
      <w:r w:rsidRPr="001A6904">
        <w:rPr>
          <w:rFonts w:ascii="Arial Narrow" w:hAnsi="Arial Narrow"/>
          <w:b/>
          <w:bCs/>
          <w:sz w:val="24"/>
          <w:szCs w:val="24"/>
          <w:lang w:val="en-US"/>
        </w:rPr>
        <w:t>EQUIRED QUALIFICATIONS</w:t>
      </w:r>
    </w:p>
    <w:p w:rsidR="008022D7" w:rsidRPr="001A6904" w:rsidRDefault="008022D7" w:rsidP="008022D7">
      <w:pPr>
        <w:jc w:val="both"/>
        <w:rPr>
          <w:rFonts w:ascii="Arial Narrow" w:hAnsi="Arial Narrow"/>
          <w:lang w:val="en-US"/>
        </w:rPr>
      </w:pPr>
    </w:p>
    <w:p w:rsidR="008022D7" w:rsidRPr="00BA11D2" w:rsidRDefault="008022D7" w:rsidP="008022D7">
      <w:pPr>
        <w:spacing w:after="120"/>
        <w:ind w:firstLine="567"/>
        <w:jc w:val="both"/>
        <w:rPr>
          <w:rFonts w:ascii="Calibri" w:hAnsi="Calibri" w:cs="Calibri"/>
          <w:color w:val="222222"/>
          <w:sz w:val="24"/>
          <w:szCs w:val="24"/>
          <w:lang w:val="en-US"/>
        </w:rPr>
      </w:pPr>
      <w:r w:rsidRPr="00BA11D2">
        <w:rPr>
          <w:rFonts w:ascii="Calibri" w:hAnsi="Calibri" w:cs="Calibri"/>
          <w:color w:val="222222"/>
          <w:sz w:val="24"/>
          <w:szCs w:val="24"/>
          <w:lang w:val="en-US"/>
        </w:rPr>
        <w:t>We are looking for a highly motivated individual with:</w:t>
      </w:r>
    </w:p>
    <w:p w:rsidR="008022D7" w:rsidRDefault="008022D7" w:rsidP="008022D7">
      <w:pPr>
        <w:numPr>
          <w:ilvl w:val="0"/>
          <w:numId w:val="2"/>
        </w:numPr>
        <w:spacing w:after="120"/>
        <w:ind w:firstLine="567"/>
        <w:jc w:val="both"/>
        <w:rPr>
          <w:rFonts w:ascii="Calibri" w:hAnsi="Calibri" w:cs="Calibri"/>
          <w:color w:val="222222"/>
          <w:sz w:val="24"/>
          <w:szCs w:val="24"/>
          <w:lang w:val="en-US"/>
        </w:rPr>
      </w:pPr>
      <w:r>
        <w:rPr>
          <w:rFonts w:ascii="Calibri" w:hAnsi="Calibri" w:cs="Calibri"/>
          <w:color w:val="222222"/>
          <w:sz w:val="24"/>
          <w:szCs w:val="24"/>
          <w:lang w:val="en-US"/>
        </w:rPr>
        <w:t xml:space="preserve">PhD / Engineering degree </w:t>
      </w:r>
      <w:r w:rsidRPr="003A103F">
        <w:rPr>
          <w:rFonts w:ascii="Calibri" w:hAnsi="Calibri" w:cs="Calibri"/>
          <w:color w:val="222222"/>
          <w:sz w:val="24"/>
          <w:szCs w:val="24"/>
          <w:lang w:val="en-US"/>
        </w:rPr>
        <w:t xml:space="preserve">in </w:t>
      </w:r>
      <w:r w:rsidR="000907F7">
        <w:rPr>
          <w:rFonts w:ascii="Calibri" w:hAnsi="Calibri" w:cs="Calibri"/>
          <w:color w:val="222222"/>
          <w:sz w:val="24"/>
          <w:szCs w:val="24"/>
          <w:lang w:val="en-US"/>
        </w:rPr>
        <w:t>microbial ecology</w:t>
      </w:r>
      <w:r w:rsidRPr="003A103F">
        <w:rPr>
          <w:rFonts w:ascii="Calibri" w:hAnsi="Calibri" w:cs="Calibri"/>
          <w:color w:val="222222"/>
          <w:sz w:val="24"/>
          <w:szCs w:val="24"/>
          <w:lang w:val="en-US"/>
        </w:rPr>
        <w:t xml:space="preserve"> </w:t>
      </w:r>
    </w:p>
    <w:p w:rsidR="008022D7" w:rsidRDefault="008022D7" w:rsidP="008022D7">
      <w:pPr>
        <w:numPr>
          <w:ilvl w:val="0"/>
          <w:numId w:val="2"/>
        </w:numPr>
        <w:spacing w:after="120"/>
        <w:ind w:firstLine="567"/>
        <w:jc w:val="both"/>
        <w:rPr>
          <w:rFonts w:ascii="Calibri" w:hAnsi="Calibri" w:cs="Calibri"/>
          <w:color w:val="222222"/>
          <w:sz w:val="24"/>
          <w:szCs w:val="24"/>
          <w:lang w:val="en-US"/>
        </w:rPr>
      </w:pPr>
      <w:r>
        <w:rPr>
          <w:rFonts w:ascii="Calibri" w:hAnsi="Calibri" w:cs="Calibri"/>
          <w:color w:val="222222"/>
          <w:sz w:val="24"/>
          <w:szCs w:val="24"/>
          <w:lang w:val="en-US"/>
        </w:rPr>
        <w:t>Experience with bioinformatics</w:t>
      </w:r>
    </w:p>
    <w:p w:rsidR="008022D7" w:rsidRDefault="008022D7" w:rsidP="008022D7">
      <w:pPr>
        <w:numPr>
          <w:ilvl w:val="0"/>
          <w:numId w:val="2"/>
        </w:numPr>
        <w:spacing w:after="120"/>
        <w:ind w:firstLine="567"/>
        <w:jc w:val="both"/>
        <w:rPr>
          <w:rFonts w:ascii="Calibri" w:hAnsi="Calibri" w:cs="Calibri"/>
          <w:color w:val="222222"/>
          <w:sz w:val="24"/>
          <w:szCs w:val="24"/>
          <w:lang w:val="en-US"/>
        </w:rPr>
      </w:pPr>
      <w:proofErr w:type="spellStart"/>
      <w:r w:rsidRPr="003A103F">
        <w:rPr>
          <w:rFonts w:ascii="Calibri" w:hAnsi="Calibri" w:cs="Calibri"/>
          <w:color w:val="222222"/>
          <w:sz w:val="24"/>
          <w:szCs w:val="24"/>
          <w:lang w:val="en-US"/>
        </w:rPr>
        <w:t>RNAseq</w:t>
      </w:r>
      <w:proofErr w:type="spellEnd"/>
      <w:r w:rsidRPr="003A103F">
        <w:rPr>
          <w:rFonts w:ascii="Calibri" w:hAnsi="Calibri" w:cs="Calibri"/>
          <w:color w:val="222222"/>
          <w:sz w:val="24"/>
          <w:szCs w:val="24"/>
          <w:lang w:val="en-US"/>
        </w:rPr>
        <w:t xml:space="preserve"> desired experience</w:t>
      </w:r>
    </w:p>
    <w:p w:rsidR="008022D7" w:rsidRPr="00BA11D2" w:rsidRDefault="008022D7" w:rsidP="008022D7">
      <w:pPr>
        <w:numPr>
          <w:ilvl w:val="0"/>
          <w:numId w:val="2"/>
        </w:numPr>
        <w:spacing w:after="120"/>
        <w:ind w:firstLine="567"/>
        <w:jc w:val="both"/>
        <w:rPr>
          <w:rFonts w:ascii="Calibri" w:hAnsi="Calibri" w:cs="Calibri"/>
          <w:color w:val="222222"/>
          <w:sz w:val="24"/>
          <w:szCs w:val="24"/>
          <w:lang w:val="en-US"/>
        </w:rPr>
      </w:pPr>
      <w:r w:rsidRPr="003A103F">
        <w:rPr>
          <w:rFonts w:ascii="Calibri" w:hAnsi="Calibri" w:cs="Calibri"/>
          <w:color w:val="222222"/>
          <w:sz w:val="24"/>
          <w:szCs w:val="24"/>
          <w:lang w:val="en-US"/>
        </w:rPr>
        <w:t>Advanced use of R software</w:t>
      </w:r>
    </w:p>
    <w:p w:rsidR="008022D7" w:rsidRPr="005E670A" w:rsidRDefault="008022D7" w:rsidP="008022D7">
      <w:pPr>
        <w:spacing w:after="120"/>
        <w:rPr>
          <w:rFonts w:ascii="Calibri" w:hAnsi="Calibri" w:cs="Calibri"/>
          <w:color w:val="99CC00"/>
          <w:lang w:val="en-US"/>
        </w:rPr>
      </w:pPr>
    </w:p>
    <w:tbl>
      <w:tblPr>
        <w:tblW w:w="9915" w:type="dxa"/>
        <w:tblInd w:w="7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6149"/>
        <w:gridCol w:w="3766"/>
      </w:tblGrid>
      <w:tr w:rsidR="008022D7" w:rsidRPr="000907F7" w:rsidTr="003154A2">
        <w:trPr>
          <w:trHeight w:val="856"/>
        </w:trPr>
        <w:tc>
          <w:tcPr>
            <w:tcW w:w="6149" w:type="dxa"/>
            <w:tcBorders>
              <w:top w:val="single" w:sz="4" w:space="0" w:color="auto"/>
              <w:bottom w:val="single" w:sz="4" w:space="0" w:color="auto"/>
              <w:right w:val="single" w:sz="4" w:space="0" w:color="auto"/>
            </w:tcBorders>
          </w:tcPr>
          <w:p w:rsidR="008022D7" w:rsidRPr="00537C9D" w:rsidRDefault="008022D7" w:rsidP="003154A2">
            <w:pPr>
              <w:rPr>
                <w:rFonts w:ascii="Calibri" w:hAnsi="Calibri" w:cs="Calibri"/>
                <w:color w:val="99CC00"/>
                <w:sz w:val="10"/>
                <w:szCs w:val="10"/>
                <w:lang w:val="en-US"/>
              </w:rPr>
            </w:pPr>
          </w:p>
          <w:p w:rsidR="008022D7" w:rsidRPr="00A43116" w:rsidRDefault="008022D7" w:rsidP="003154A2">
            <w:pPr>
              <w:rPr>
                <w:rFonts w:ascii="Calibri" w:hAnsi="Calibri" w:cs="Calibri"/>
                <w:color w:val="00A3A6"/>
                <w:sz w:val="32"/>
                <w:szCs w:val="32"/>
                <w:lang w:val="en-US"/>
              </w:rPr>
            </w:pPr>
            <w:r w:rsidRPr="00537C9D">
              <w:rPr>
                <w:rFonts w:ascii="Calibri" w:hAnsi="Calibri" w:cs="Calibri"/>
                <w:color w:val="99CC00"/>
                <w:sz w:val="32"/>
                <w:szCs w:val="32"/>
                <w:lang w:val="en-US"/>
              </w:rPr>
              <w:t xml:space="preserve"> </w:t>
            </w:r>
            <w:r w:rsidRPr="00A43116">
              <w:rPr>
                <w:rFonts w:ascii="Calibri" w:hAnsi="Calibri" w:cs="Calibri"/>
                <w:color w:val="00A3A6"/>
                <w:sz w:val="32"/>
                <w:szCs w:val="32"/>
              </w:rPr>
              <w:sym w:font="Wingdings" w:char="F0E6"/>
            </w:r>
            <w:r w:rsidRPr="00A43116">
              <w:rPr>
                <w:rFonts w:ascii="Calibri" w:hAnsi="Calibri" w:cs="Calibri"/>
                <w:color w:val="00A3A6"/>
                <w:sz w:val="32"/>
                <w:szCs w:val="32"/>
                <w:lang w:val="en-US"/>
              </w:rPr>
              <w:t xml:space="preserve"> Reception conditions</w:t>
            </w:r>
          </w:p>
          <w:p w:rsidR="008022D7" w:rsidRPr="005E670A" w:rsidRDefault="008022D7" w:rsidP="003154A2">
            <w:pPr>
              <w:rPr>
                <w:rFonts w:ascii="Calibri" w:hAnsi="Calibri" w:cs="Calibri"/>
                <w:sz w:val="32"/>
                <w:szCs w:val="32"/>
                <w:lang w:val="en-US"/>
              </w:rPr>
            </w:pPr>
          </w:p>
          <w:p w:rsidR="008022D7" w:rsidRPr="005E670A" w:rsidRDefault="008022D7" w:rsidP="003154A2">
            <w:pPr>
              <w:spacing w:before="120"/>
              <w:rPr>
                <w:rFonts w:ascii="Calibri" w:hAnsi="Calibri" w:cs="Calibri"/>
                <w:lang w:val="en-US"/>
              </w:rPr>
            </w:pPr>
            <w:r w:rsidRPr="005E670A">
              <w:rPr>
                <w:rFonts w:ascii="Calibri" w:hAnsi="Calibri" w:cs="Calibri"/>
                <w:color w:val="99CC00"/>
                <w:lang w:val="en-US"/>
              </w:rPr>
              <w:t xml:space="preserve"> </w:t>
            </w:r>
            <w:r w:rsidRPr="00996996">
              <w:rPr>
                <w:rFonts w:ascii="Calibri" w:hAnsi="Calibri" w:cs="Calibri"/>
                <w:color w:val="99CC00"/>
              </w:rPr>
              <w:sym w:font="Wingdings 2" w:char="F0A1"/>
            </w:r>
            <w:r w:rsidRPr="005E670A">
              <w:rPr>
                <w:rFonts w:ascii="Calibri" w:hAnsi="Calibri" w:cs="Calibri"/>
                <w:color w:val="99CC00"/>
                <w:lang w:val="en-US"/>
              </w:rPr>
              <w:t xml:space="preserve"> </w:t>
            </w:r>
            <w:r w:rsidRPr="005E670A">
              <w:rPr>
                <w:rFonts w:ascii="Calibri" w:hAnsi="Calibri" w:cs="Calibri"/>
                <w:color w:val="000000"/>
                <w:lang w:val="en-US"/>
              </w:rPr>
              <w:t xml:space="preserve">Research </w:t>
            </w:r>
            <w:proofErr w:type="gramStart"/>
            <w:r w:rsidRPr="005E670A">
              <w:rPr>
                <w:rFonts w:ascii="Calibri" w:hAnsi="Calibri" w:cs="Calibri"/>
                <w:color w:val="000000"/>
                <w:lang w:val="en-US"/>
              </w:rPr>
              <w:t>unit :</w:t>
            </w:r>
            <w:proofErr w:type="gramEnd"/>
            <w:r w:rsidRPr="005E670A">
              <w:rPr>
                <w:rFonts w:ascii="Calibri" w:hAnsi="Calibri" w:cs="Calibri"/>
                <w:lang w:val="en-US"/>
              </w:rPr>
              <w:t xml:space="preserve">  UMRH </w:t>
            </w:r>
          </w:p>
          <w:p w:rsidR="008022D7" w:rsidRPr="001A6904" w:rsidRDefault="008022D7" w:rsidP="003154A2">
            <w:pPr>
              <w:spacing w:before="120"/>
              <w:rPr>
                <w:rFonts w:ascii="Calibri" w:hAnsi="Calibri" w:cs="Calibri"/>
                <w:color w:val="000000"/>
                <w:lang w:val="en-US"/>
              </w:rPr>
            </w:pPr>
            <w:r w:rsidRPr="001A6904">
              <w:rPr>
                <w:rFonts w:ascii="Calibri" w:hAnsi="Calibri" w:cs="Calibri"/>
                <w:color w:val="99CC00"/>
                <w:lang w:val="en-US"/>
              </w:rPr>
              <w:t xml:space="preserve"> </w:t>
            </w:r>
            <w:r w:rsidRPr="00996996">
              <w:rPr>
                <w:rFonts w:ascii="Calibri" w:hAnsi="Calibri" w:cs="Calibri"/>
                <w:color w:val="99CC00"/>
              </w:rPr>
              <w:sym w:font="Wingdings 2" w:char="F0A1"/>
            </w:r>
            <w:r w:rsidRPr="001A6904">
              <w:rPr>
                <w:rFonts w:ascii="Calibri" w:hAnsi="Calibri" w:cs="Calibri"/>
                <w:color w:val="99CC00"/>
                <w:lang w:val="en-US"/>
              </w:rPr>
              <w:t xml:space="preserve"> </w:t>
            </w:r>
            <w:r w:rsidRPr="001A6904">
              <w:rPr>
                <w:rFonts w:ascii="Calibri" w:hAnsi="Calibri" w:cs="Calibri"/>
                <w:color w:val="000000"/>
                <w:lang w:val="en-US"/>
              </w:rPr>
              <w:t>Location :</w:t>
            </w:r>
            <w:r w:rsidR="002A110C">
              <w:rPr>
                <w:rFonts w:ascii="Calibri" w:hAnsi="Calibri" w:cs="Calibri"/>
                <w:color w:val="000000"/>
                <w:lang w:val="en-US"/>
              </w:rPr>
              <w:t xml:space="preserve"> </w:t>
            </w:r>
            <w:bookmarkStart w:id="0" w:name="_GoBack"/>
            <w:bookmarkEnd w:id="0"/>
            <w:r w:rsidRPr="001A6904">
              <w:rPr>
                <w:rFonts w:ascii="Calibri" w:hAnsi="Calibri" w:cs="Calibri"/>
                <w:color w:val="000000"/>
                <w:lang w:val="en-US"/>
              </w:rPr>
              <w:t>INRA</w:t>
            </w:r>
            <w:r>
              <w:rPr>
                <w:rFonts w:ascii="Calibri" w:hAnsi="Calibri" w:cs="Calibri"/>
                <w:color w:val="000000"/>
                <w:lang w:val="en-US"/>
              </w:rPr>
              <w:t>E</w:t>
            </w:r>
            <w:r w:rsidRPr="001A6904">
              <w:rPr>
                <w:rFonts w:ascii="Calibri" w:hAnsi="Calibri" w:cs="Calibri"/>
                <w:color w:val="000000"/>
                <w:lang w:val="en-US"/>
              </w:rPr>
              <w:t xml:space="preserve"> – UMRH – </w:t>
            </w:r>
            <w:proofErr w:type="spellStart"/>
            <w:r w:rsidRPr="001A6904">
              <w:rPr>
                <w:rFonts w:ascii="Calibri" w:hAnsi="Calibri" w:cs="Calibri"/>
                <w:color w:val="000000"/>
                <w:lang w:val="en-US"/>
              </w:rPr>
              <w:t>Theix</w:t>
            </w:r>
            <w:proofErr w:type="spellEnd"/>
            <w:r w:rsidRPr="001A6904">
              <w:rPr>
                <w:rFonts w:ascii="Calibri" w:hAnsi="Calibri" w:cs="Calibri"/>
                <w:color w:val="000000"/>
                <w:lang w:val="en-US"/>
              </w:rPr>
              <w:t xml:space="preserve"> – 63122 St Genes </w:t>
            </w:r>
            <w:proofErr w:type="spellStart"/>
            <w:r w:rsidRPr="001A6904">
              <w:rPr>
                <w:rFonts w:ascii="Calibri" w:hAnsi="Calibri" w:cs="Calibri"/>
                <w:color w:val="000000"/>
                <w:lang w:val="en-US"/>
              </w:rPr>
              <w:t>Champanelle</w:t>
            </w:r>
            <w:proofErr w:type="spellEnd"/>
            <w:r w:rsidRPr="001A6904">
              <w:rPr>
                <w:rFonts w:ascii="Calibri" w:hAnsi="Calibri" w:cs="Calibri"/>
                <w:color w:val="000000"/>
                <w:lang w:val="en-US"/>
              </w:rPr>
              <w:t xml:space="preserve">  (France)</w:t>
            </w:r>
            <w:r>
              <w:rPr>
                <w:rFonts w:ascii="Calibri" w:hAnsi="Calibri" w:cs="Calibri"/>
                <w:color w:val="000000"/>
                <w:lang w:val="en-US"/>
              </w:rPr>
              <w:t xml:space="preserve"> </w:t>
            </w:r>
          </w:p>
          <w:p w:rsidR="008022D7" w:rsidRPr="005E670A" w:rsidRDefault="008022D7" w:rsidP="003154A2">
            <w:pPr>
              <w:spacing w:before="120"/>
              <w:rPr>
                <w:rFonts w:ascii="Calibri" w:hAnsi="Calibri" w:cs="Calibri"/>
                <w:lang w:val="en-US"/>
              </w:rPr>
            </w:pPr>
            <w:r w:rsidRPr="005E670A">
              <w:rPr>
                <w:rFonts w:ascii="Calibri" w:hAnsi="Calibri" w:cs="Calibri"/>
                <w:color w:val="99CC00"/>
                <w:lang w:val="en-US"/>
              </w:rPr>
              <w:t xml:space="preserve"> </w:t>
            </w:r>
            <w:r w:rsidRPr="00996996">
              <w:rPr>
                <w:rFonts w:ascii="Calibri" w:hAnsi="Calibri" w:cs="Calibri"/>
                <w:color w:val="99CC00"/>
              </w:rPr>
              <w:sym w:font="Wingdings 2" w:char="F0A1"/>
            </w:r>
            <w:r w:rsidRPr="005E670A">
              <w:rPr>
                <w:rFonts w:ascii="Calibri" w:hAnsi="Calibri" w:cs="Calibri"/>
                <w:color w:val="99CC00"/>
                <w:lang w:val="en-US"/>
              </w:rPr>
              <w:t xml:space="preserve"> </w:t>
            </w:r>
            <w:r w:rsidRPr="005E670A">
              <w:rPr>
                <w:rFonts w:ascii="Calibri" w:hAnsi="Calibri" w:cs="Calibri"/>
                <w:color w:val="000000"/>
                <w:lang w:val="en-US"/>
              </w:rPr>
              <w:t xml:space="preserve">Type </w:t>
            </w:r>
            <w:proofErr w:type="gramStart"/>
            <w:r w:rsidRPr="005E670A">
              <w:rPr>
                <w:rFonts w:ascii="Calibri" w:hAnsi="Calibri" w:cs="Calibri"/>
                <w:color w:val="000000"/>
                <w:lang w:val="en-US"/>
              </w:rPr>
              <w:t>of  contract</w:t>
            </w:r>
            <w:proofErr w:type="gramEnd"/>
            <w:r w:rsidRPr="005E670A">
              <w:rPr>
                <w:rFonts w:ascii="Calibri" w:hAnsi="Calibri" w:cs="Calibri"/>
                <w:lang w:val="en-US"/>
              </w:rPr>
              <w:t xml:space="preserve"> : </w:t>
            </w:r>
            <w:r>
              <w:rPr>
                <w:rFonts w:ascii="Calibri" w:hAnsi="Calibri" w:cs="Calibri"/>
                <w:lang w:val="en-US"/>
              </w:rPr>
              <w:t xml:space="preserve"> </w:t>
            </w:r>
            <w:r w:rsidR="002A110C">
              <w:rPr>
                <w:rFonts w:ascii="Calibri" w:hAnsi="Calibri" w:cs="Calibri"/>
                <w:lang w:val="en-US"/>
              </w:rPr>
              <w:t>Postdoctoral (</w:t>
            </w:r>
            <w:r>
              <w:rPr>
                <w:rFonts w:ascii="Calibri" w:hAnsi="Calibri" w:cs="Calibri"/>
                <w:lang w:val="en-US"/>
              </w:rPr>
              <w:t>CR</w:t>
            </w:r>
            <w:r w:rsidR="002A110C">
              <w:rPr>
                <w:rFonts w:ascii="Calibri" w:hAnsi="Calibri" w:cs="Calibri"/>
                <w:lang w:val="en-US"/>
              </w:rPr>
              <w:t>)</w:t>
            </w:r>
          </w:p>
          <w:p w:rsidR="008022D7" w:rsidRPr="00E579C3" w:rsidRDefault="008022D7" w:rsidP="003154A2">
            <w:pPr>
              <w:spacing w:before="120"/>
              <w:rPr>
                <w:rFonts w:ascii="Calibri" w:hAnsi="Calibri" w:cs="Calibri"/>
                <w:lang w:val="en-US"/>
              </w:rPr>
            </w:pPr>
            <w:r w:rsidRPr="005E670A">
              <w:rPr>
                <w:rFonts w:ascii="Calibri" w:hAnsi="Calibri" w:cs="Calibri"/>
                <w:color w:val="99CC00"/>
                <w:lang w:val="en-US"/>
              </w:rPr>
              <w:t xml:space="preserve"> </w:t>
            </w:r>
            <w:r w:rsidRPr="00996996">
              <w:rPr>
                <w:rFonts w:ascii="Calibri" w:hAnsi="Calibri" w:cs="Calibri"/>
                <w:color w:val="99CC00"/>
              </w:rPr>
              <w:sym w:font="Wingdings 2" w:char="F0A1"/>
            </w:r>
            <w:r w:rsidRPr="00E579C3">
              <w:rPr>
                <w:rFonts w:ascii="Calibri" w:hAnsi="Calibri" w:cs="Calibri"/>
                <w:color w:val="99CC00"/>
                <w:lang w:val="en-US"/>
              </w:rPr>
              <w:t xml:space="preserve"> </w:t>
            </w:r>
            <w:proofErr w:type="gramStart"/>
            <w:r w:rsidRPr="00E579C3">
              <w:rPr>
                <w:rFonts w:ascii="Calibri" w:hAnsi="Calibri" w:cs="Calibri"/>
                <w:lang w:val="en-US"/>
              </w:rPr>
              <w:t>Duration :</w:t>
            </w:r>
            <w:proofErr w:type="gramEnd"/>
            <w:r w:rsidRPr="00E579C3">
              <w:rPr>
                <w:rFonts w:ascii="Calibri" w:hAnsi="Calibri" w:cs="Calibri"/>
                <w:lang w:val="en-US"/>
              </w:rPr>
              <w:t xml:space="preserve"> </w:t>
            </w:r>
            <w:r>
              <w:rPr>
                <w:rFonts w:ascii="Calibri" w:hAnsi="Calibri" w:cs="Calibri"/>
                <w:color w:val="000000"/>
                <w:lang w:val="en-US"/>
              </w:rPr>
              <w:t>18 months (renewable)</w:t>
            </w:r>
          </w:p>
          <w:p w:rsidR="008022D7" w:rsidRPr="0013125B" w:rsidRDefault="008022D7" w:rsidP="003154A2">
            <w:pPr>
              <w:spacing w:before="120"/>
              <w:rPr>
                <w:rFonts w:ascii="Calibri" w:hAnsi="Calibri" w:cs="Calibri"/>
                <w:lang w:val="en-US"/>
              </w:rPr>
            </w:pPr>
            <w:r w:rsidRPr="00E579C3">
              <w:rPr>
                <w:rFonts w:ascii="Calibri" w:hAnsi="Calibri" w:cs="Calibri"/>
                <w:color w:val="99CC00"/>
                <w:lang w:val="en-US"/>
              </w:rPr>
              <w:t xml:space="preserve"> </w:t>
            </w:r>
            <w:r w:rsidRPr="00996996">
              <w:rPr>
                <w:rFonts w:ascii="Calibri" w:hAnsi="Calibri" w:cs="Calibri"/>
                <w:color w:val="99CC00"/>
              </w:rPr>
              <w:sym w:font="Wingdings 2" w:char="F0A1"/>
            </w:r>
            <w:r w:rsidRPr="00E579C3">
              <w:rPr>
                <w:rFonts w:ascii="Calibri" w:hAnsi="Calibri" w:cs="Calibri"/>
                <w:color w:val="99CC00"/>
                <w:lang w:val="en-US"/>
              </w:rPr>
              <w:t xml:space="preserve"> </w:t>
            </w:r>
            <w:r w:rsidRPr="00E579C3">
              <w:rPr>
                <w:rFonts w:ascii="Calibri" w:hAnsi="Calibri" w:cs="Calibri"/>
                <w:lang w:val="en-US"/>
              </w:rPr>
              <w:t xml:space="preserve">Starting </w:t>
            </w:r>
            <w:proofErr w:type="gramStart"/>
            <w:r w:rsidRPr="00E579C3">
              <w:rPr>
                <w:rFonts w:ascii="Calibri" w:hAnsi="Calibri" w:cs="Calibri"/>
                <w:lang w:val="en-US"/>
              </w:rPr>
              <w:t>date :</w:t>
            </w:r>
            <w:proofErr w:type="gramEnd"/>
            <w:r w:rsidRPr="0013125B">
              <w:rPr>
                <w:color w:val="222222"/>
                <w:sz w:val="18"/>
                <w:szCs w:val="18"/>
                <w:lang w:val="en-US"/>
              </w:rPr>
              <w:t xml:space="preserve"> </w:t>
            </w:r>
            <w:r w:rsidR="000907F7">
              <w:rPr>
                <w:color w:val="222222"/>
                <w:sz w:val="18"/>
                <w:szCs w:val="18"/>
                <w:lang w:val="en-US"/>
              </w:rPr>
              <w:t>June</w:t>
            </w:r>
            <w:r>
              <w:rPr>
                <w:color w:val="222222"/>
                <w:sz w:val="18"/>
                <w:szCs w:val="18"/>
                <w:lang w:val="en-US"/>
              </w:rPr>
              <w:t xml:space="preserve"> 202</w:t>
            </w:r>
            <w:r w:rsidR="000907F7">
              <w:rPr>
                <w:color w:val="222222"/>
                <w:sz w:val="18"/>
                <w:szCs w:val="18"/>
                <w:lang w:val="en-US"/>
              </w:rPr>
              <w:t>1</w:t>
            </w:r>
          </w:p>
          <w:p w:rsidR="008022D7" w:rsidRPr="002A110C" w:rsidRDefault="008022D7" w:rsidP="003154A2">
            <w:pPr>
              <w:spacing w:before="120"/>
              <w:rPr>
                <w:rFonts w:ascii="Calibri" w:hAnsi="Calibri" w:cs="Calibri"/>
                <w:lang w:val="en-US"/>
              </w:rPr>
            </w:pPr>
            <w:r w:rsidRPr="00E579C3">
              <w:rPr>
                <w:rFonts w:ascii="Calibri" w:hAnsi="Calibri" w:cs="Calibri"/>
                <w:color w:val="99CC00"/>
                <w:lang w:val="en-US"/>
              </w:rPr>
              <w:t xml:space="preserve"> </w:t>
            </w:r>
            <w:r w:rsidRPr="00996996">
              <w:rPr>
                <w:rFonts w:ascii="Calibri" w:hAnsi="Calibri" w:cs="Calibri"/>
                <w:color w:val="99CC00"/>
              </w:rPr>
              <w:sym w:font="Wingdings 2" w:char="F0A1"/>
            </w:r>
            <w:r w:rsidRPr="00E579C3">
              <w:rPr>
                <w:rFonts w:ascii="Calibri" w:hAnsi="Calibri" w:cs="Calibri"/>
                <w:color w:val="99CC00"/>
                <w:lang w:val="en-US"/>
              </w:rPr>
              <w:t xml:space="preserve"> </w:t>
            </w:r>
            <w:r w:rsidRPr="00E579C3">
              <w:rPr>
                <w:rFonts w:ascii="Calibri" w:hAnsi="Calibri" w:cs="Calibri"/>
                <w:lang w:val="en-US"/>
              </w:rPr>
              <w:t xml:space="preserve"> </w:t>
            </w:r>
            <w:r>
              <w:rPr>
                <w:rFonts w:ascii="Calibri" w:hAnsi="Calibri" w:cs="Calibri"/>
                <w:lang w:val="en-US"/>
              </w:rPr>
              <w:t xml:space="preserve">Gross </w:t>
            </w:r>
            <w:proofErr w:type="gramStart"/>
            <w:r w:rsidRPr="00E579C3">
              <w:rPr>
                <w:rFonts w:ascii="Calibri" w:hAnsi="Calibri" w:cs="Calibri"/>
                <w:lang w:val="en-US"/>
              </w:rPr>
              <w:t>Salary</w:t>
            </w:r>
            <w:r w:rsidR="002A110C">
              <w:rPr>
                <w:rFonts w:ascii="Calibri" w:hAnsi="Calibri" w:cs="Calibri"/>
                <w:lang w:val="en-US"/>
              </w:rPr>
              <w:t xml:space="preserve"> </w:t>
            </w:r>
            <w:r>
              <w:rPr>
                <w:rFonts w:ascii="Calibri" w:hAnsi="Calibri" w:cs="Calibri"/>
                <w:lang w:val="en-US"/>
              </w:rPr>
              <w:t>:</w:t>
            </w:r>
            <w:proofErr w:type="gramEnd"/>
            <w:r>
              <w:rPr>
                <w:rFonts w:ascii="Calibri" w:hAnsi="Calibri" w:cs="Calibri"/>
                <w:lang w:val="en-US"/>
              </w:rPr>
              <w:t xml:space="preserve"> </w:t>
            </w:r>
            <w:r w:rsidR="002A110C">
              <w:rPr>
                <w:rFonts w:ascii="Calibri" w:hAnsi="Calibri" w:cs="Calibri"/>
                <w:lang w:val="en-US"/>
              </w:rPr>
              <w:t>from 2516 to 2938</w:t>
            </w:r>
            <w:r w:rsidRPr="002A110C">
              <w:rPr>
                <w:rFonts w:ascii="Calibri" w:hAnsi="Calibri" w:cs="Calibri"/>
                <w:lang w:val="en-US"/>
              </w:rPr>
              <w:t>€ / month, based on experience</w:t>
            </w:r>
          </w:p>
          <w:p w:rsidR="008022D7" w:rsidRPr="00E579C3" w:rsidRDefault="008022D7" w:rsidP="003154A2">
            <w:pPr>
              <w:rPr>
                <w:rFonts w:ascii="Calibri" w:hAnsi="Calibri" w:cs="Calibri"/>
                <w:lang w:val="en-US"/>
              </w:rPr>
            </w:pPr>
          </w:p>
          <w:p w:rsidR="008022D7" w:rsidRDefault="008022D7" w:rsidP="00383CDA">
            <w:pPr>
              <w:rPr>
                <w:rFonts w:ascii="Calibri" w:hAnsi="Calibri" w:cs="Calibri"/>
                <w:b/>
                <w:bCs/>
                <w:lang w:val="en-US"/>
              </w:rPr>
            </w:pPr>
            <w:r w:rsidRPr="00E579C3">
              <w:rPr>
                <w:rFonts w:ascii="Calibri" w:hAnsi="Calibri" w:cs="Calibri"/>
                <w:b/>
                <w:bCs/>
                <w:color w:val="FF6600"/>
                <w:lang w:val="en-US"/>
              </w:rPr>
              <w:t xml:space="preserve"> </w:t>
            </w:r>
            <w:r w:rsidRPr="00996996">
              <w:rPr>
                <w:rFonts w:ascii="Calibri" w:hAnsi="Calibri" w:cs="Calibri"/>
                <w:b/>
                <w:bCs/>
                <w:color w:val="FF6600"/>
              </w:rPr>
              <w:sym w:font="Wingdings 2" w:char="F0D2"/>
            </w:r>
            <w:r w:rsidRPr="0013125B">
              <w:rPr>
                <w:rFonts w:ascii="Calibri" w:hAnsi="Calibri" w:cs="Calibri"/>
                <w:b/>
                <w:bCs/>
                <w:color w:val="FF6600"/>
                <w:sz w:val="28"/>
                <w:szCs w:val="28"/>
                <w:lang w:val="en-US"/>
              </w:rPr>
              <w:t xml:space="preserve"> </w:t>
            </w:r>
            <w:r w:rsidRPr="0013125B">
              <w:rPr>
                <w:rFonts w:ascii="Calibri" w:hAnsi="Calibri" w:cs="Calibri"/>
                <w:lang w:val="en-US"/>
              </w:rPr>
              <w:t xml:space="preserve">Deadline for application: </w:t>
            </w:r>
            <w:r w:rsidR="00EB26BD">
              <w:rPr>
                <w:rFonts w:ascii="Calibri" w:hAnsi="Calibri" w:cs="Calibri"/>
                <w:b/>
                <w:bCs/>
                <w:lang w:val="en-US"/>
              </w:rPr>
              <w:t>09</w:t>
            </w:r>
            <w:r w:rsidRPr="005C5FAB">
              <w:rPr>
                <w:rFonts w:ascii="Calibri" w:hAnsi="Calibri" w:cs="Calibri"/>
                <w:b/>
                <w:bCs/>
                <w:lang w:val="en-US"/>
              </w:rPr>
              <w:t>/</w:t>
            </w:r>
            <w:r w:rsidR="000907F7">
              <w:rPr>
                <w:rFonts w:ascii="Calibri" w:hAnsi="Calibri" w:cs="Calibri"/>
                <w:b/>
                <w:bCs/>
                <w:lang w:val="en-US"/>
              </w:rPr>
              <w:t>0</w:t>
            </w:r>
            <w:r w:rsidR="00EB26BD">
              <w:rPr>
                <w:rFonts w:ascii="Calibri" w:hAnsi="Calibri" w:cs="Calibri"/>
                <w:b/>
                <w:bCs/>
                <w:lang w:val="en-US"/>
              </w:rPr>
              <w:t>4</w:t>
            </w:r>
            <w:r w:rsidRPr="005C5FAB">
              <w:rPr>
                <w:rFonts w:ascii="Calibri" w:hAnsi="Calibri" w:cs="Calibri"/>
                <w:b/>
                <w:bCs/>
                <w:lang w:val="en-US"/>
              </w:rPr>
              <w:t>/20</w:t>
            </w:r>
            <w:r>
              <w:rPr>
                <w:rFonts w:ascii="Calibri" w:hAnsi="Calibri" w:cs="Calibri"/>
                <w:b/>
                <w:bCs/>
                <w:lang w:val="en-US"/>
              </w:rPr>
              <w:t>2</w:t>
            </w:r>
            <w:r w:rsidR="000907F7">
              <w:rPr>
                <w:rFonts w:ascii="Calibri" w:hAnsi="Calibri" w:cs="Calibri"/>
                <w:b/>
                <w:bCs/>
                <w:lang w:val="en-US"/>
              </w:rPr>
              <w:t>1</w:t>
            </w:r>
            <w:r>
              <w:rPr>
                <w:rFonts w:ascii="Calibri" w:hAnsi="Calibri" w:cs="Calibri"/>
                <w:b/>
                <w:bCs/>
                <w:lang w:val="en-US"/>
              </w:rPr>
              <w:t xml:space="preserve"> </w:t>
            </w:r>
          </w:p>
          <w:p w:rsidR="002A110C" w:rsidRPr="0013125B" w:rsidRDefault="002A110C" w:rsidP="00383CDA">
            <w:pPr>
              <w:rPr>
                <w:rFonts w:ascii="Calibri" w:hAnsi="Calibri" w:cs="Calibri"/>
                <w:sz w:val="18"/>
                <w:szCs w:val="18"/>
                <w:lang w:val="en-US"/>
              </w:rPr>
            </w:pPr>
          </w:p>
        </w:tc>
        <w:tc>
          <w:tcPr>
            <w:tcW w:w="3766" w:type="dxa"/>
            <w:tcBorders>
              <w:left w:val="single" w:sz="4" w:space="0" w:color="auto"/>
            </w:tcBorders>
          </w:tcPr>
          <w:p w:rsidR="008022D7" w:rsidRPr="0013125B" w:rsidRDefault="008022D7" w:rsidP="003154A2">
            <w:pPr>
              <w:rPr>
                <w:rFonts w:ascii="Calibri" w:hAnsi="Calibri" w:cs="Calibri"/>
                <w:color w:val="99CC00"/>
                <w:sz w:val="10"/>
                <w:szCs w:val="10"/>
                <w:lang w:val="en-US"/>
              </w:rPr>
            </w:pPr>
          </w:p>
          <w:p w:rsidR="008022D7" w:rsidRPr="00A43116" w:rsidRDefault="008022D7" w:rsidP="003154A2">
            <w:pPr>
              <w:rPr>
                <w:rFonts w:ascii="Calibri" w:hAnsi="Calibri" w:cs="Calibri"/>
                <w:color w:val="00A3A6"/>
                <w:sz w:val="32"/>
                <w:szCs w:val="32"/>
                <w:lang w:val="en-GB"/>
              </w:rPr>
            </w:pPr>
            <w:r w:rsidRPr="0013125B">
              <w:rPr>
                <w:rFonts w:ascii="Calibri" w:hAnsi="Calibri" w:cs="Calibri"/>
                <w:color w:val="99CC00"/>
                <w:sz w:val="32"/>
                <w:szCs w:val="32"/>
                <w:lang w:val="en-US"/>
              </w:rPr>
              <w:t xml:space="preserve"> </w:t>
            </w:r>
            <w:r w:rsidRPr="00A43116">
              <w:rPr>
                <w:rFonts w:ascii="Calibri" w:hAnsi="Calibri" w:cs="Calibri"/>
                <w:color w:val="00A3A6"/>
                <w:sz w:val="32"/>
                <w:szCs w:val="32"/>
              </w:rPr>
              <w:sym w:font="Wingdings" w:char="F0E6"/>
            </w:r>
            <w:r w:rsidRPr="00A43116">
              <w:rPr>
                <w:rFonts w:ascii="Calibri" w:hAnsi="Calibri" w:cs="Calibri"/>
                <w:color w:val="00A3A6"/>
                <w:sz w:val="32"/>
                <w:szCs w:val="32"/>
                <w:lang w:val="en-GB"/>
              </w:rPr>
              <w:t xml:space="preserve"> How to apply</w:t>
            </w:r>
          </w:p>
          <w:p w:rsidR="008022D7" w:rsidRPr="00803220" w:rsidRDefault="008022D7" w:rsidP="003154A2">
            <w:pPr>
              <w:rPr>
                <w:rFonts w:ascii="Calibri" w:hAnsi="Calibri" w:cs="Calibri"/>
                <w:sz w:val="32"/>
                <w:szCs w:val="32"/>
                <w:lang w:val="en-GB"/>
              </w:rPr>
            </w:pPr>
          </w:p>
          <w:p w:rsidR="008022D7" w:rsidRPr="00E579C3" w:rsidRDefault="008022D7" w:rsidP="003154A2">
            <w:pPr>
              <w:spacing w:before="120"/>
              <w:rPr>
                <w:rFonts w:ascii="Calibri" w:hAnsi="Calibri" w:cs="Calibri"/>
                <w:lang w:val="en-US"/>
              </w:rPr>
            </w:pPr>
            <w:r w:rsidRPr="00E579C3">
              <w:rPr>
                <w:rFonts w:ascii="Calibri" w:hAnsi="Calibri" w:cs="Calibri"/>
                <w:lang w:val="en-US"/>
              </w:rPr>
              <w:t xml:space="preserve">  Send a motivation letter and a CV </w:t>
            </w:r>
            <w:proofErr w:type="gramStart"/>
            <w:r w:rsidRPr="00E579C3">
              <w:rPr>
                <w:rFonts w:ascii="Calibri" w:hAnsi="Calibri" w:cs="Calibri"/>
                <w:lang w:val="en-US"/>
              </w:rPr>
              <w:t>to :</w:t>
            </w:r>
            <w:proofErr w:type="gramEnd"/>
            <w:r w:rsidRPr="00E579C3">
              <w:rPr>
                <w:rFonts w:ascii="Calibri" w:hAnsi="Calibri" w:cs="Calibri"/>
                <w:lang w:val="en-US"/>
              </w:rPr>
              <w:t xml:space="preserve"> </w:t>
            </w:r>
          </w:p>
          <w:p w:rsidR="008022D7" w:rsidRPr="00803220" w:rsidRDefault="008022D7" w:rsidP="003154A2">
            <w:pPr>
              <w:rPr>
                <w:rFonts w:ascii="Calibri" w:hAnsi="Calibri" w:cs="Calibri"/>
                <w:lang w:val="en-GB"/>
              </w:rPr>
            </w:pPr>
            <w:r w:rsidRPr="00803220">
              <w:rPr>
                <w:rFonts w:ascii="Calibri" w:hAnsi="Calibri" w:cs="Calibri"/>
                <w:lang w:val="en-GB"/>
              </w:rPr>
              <w:t xml:space="preserve">  </w:t>
            </w:r>
          </w:p>
          <w:p w:rsidR="008022D7" w:rsidRPr="00EB26BD" w:rsidRDefault="008022D7" w:rsidP="003154A2">
            <w:pPr>
              <w:rPr>
                <w:rStyle w:val="Lienhypertexte"/>
                <w:rFonts w:ascii="Calibri" w:hAnsi="Calibri" w:cs="Calibri"/>
                <w:lang w:val="en-US"/>
              </w:rPr>
            </w:pPr>
            <w:r w:rsidRPr="00EB26BD">
              <w:rPr>
                <w:rFonts w:ascii="Calibri" w:hAnsi="Calibri" w:cs="Calibri"/>
                <w:lang w:val="en-US"/>
              </w:rPr>
              <w:t xml:space="preserve">Milka Popova </w:t>
            </w:r>
            <w:hyperlink r:id="rId9" w:history="1">
              <w:r w:rsidRPr="00EB26BD">
                <w:rPr>
                  <w:rStyle w:val="Lienhypertexte"/>
                  <w:rFonts w:ascii="Calibri" w:hAnsi="Calibri" w:cs="Calibri"/>
                  <w:lang w:val="en-US"/>
                </w:rPr>
                <w:t>milka.popova@inrae.fr</w:t>
              </w:r>
            </w:hyperlink>
          </w:p>
          <w:p w:rsidR="000907F7" w:rsidRDefault="000907F7" w:rsidP="003154A2">
            <w:pPr>
              <w:rPr>
                <w:rFonts w:ascii="Calibri" w:hAnsi="Calibri" w:cs="Calibri"/>
                <w:lang w:val="en-US"/>
              </w:rPr>
            </w:pPr>
            <w:r w:rsidRPr="000907F7">
              <w:rPr>
                <w:rFonts w:ascii="Calibri" w:hAnsi="Calibri" w:cs="Calibri"/>
                <w:lang w:val="en-US"/>
              </w:rPr>
              <w:t xml:space="preserve">Diego Morgavi </w:t>
            </w:r>
            <w:hyperlink r:id="rId10" w:history="1">
              <w:r w:rsidRPr="00165C70">
                <w:rPr>
                  <w:rStyle w:val="Lienhypertexte"/>
                  <w:rFonts w:ascii="Calibri" w:hAnsi="Calibri" w:cs="Calibri"/>
                  <w:lang w:val="en-US"/>
                </w:rPr>
                <w:t>diego.morgavi@inrae.fr</w:t>
              </w:r>
            </w:hyperlink>
          </w:p>
          <w:p w:rsidR="000907F7" w:rsidRPr="000907F7" w:rsidRDefault="000907F7" w:rsidP="003154A2">
            <w:pPr>
              <w:rPr>
                <w:rFonts w:ascii="Calibri" w:hAnsi="Calibri" w:cs="Calibri"/>
                <w:lang w:val="en-US"/>
              </w:rPr>
            </w:pPr>
          </w:p>
          <w:p w:rsidR="008022D7" w:rsidRPr="000907F7" w:rsidRDefault="008022D7" w:rsidP="003154A2">
            <w:pPr>
              <w:rPr>
                <w:rFonts w:ascii="Calibri" w:hAnsi="Calibri" w:cs="Calibri"/>
                <w:color w:val="99CC00"/>
                <w:lang w:val="en-US"/>
              </w:rPr>
            </w:pPr>
          </w:p>
          <w:p w:rsidR="008022D7" w:rsidRPr="000907F7" w:rsidRDefault="008022D7" w:rsidP="003154A2">
            <w:pPr>
              <w:rPr>
                <w:rFonts w:ascii="Calibri" w:hAnsi="Calibri" w:cs="Calibri"/>
                <w:color w:val="808080"/>
                <w:lang w:val="en-US"/>
              </w:rPr>
            </w:pPr>
          </w:p>
          <w:p w:rsidR="008022D7" w:rsidRPr="00E579C3" w:rsidRDefault="008022D7" w:rsidP="003154A2">
            <w:pPr>
              <w:rPr>
                <w:rFonts w:ascii="Calibri" w:hAnsi="Calibri" w:cs="Calibri"/>
                <w:lang w:val="en-US"/>
              </w:rPr>
            </w:pPr>
            <w:r w:rsidRPr="000907F7">
              <w:rPr>
                <w:rFonts w:ascii="Calibri" w:hAnsi="Calibri" w:cs="Calibri"/>
                <w:color w:val="99CC00"/>
                <w:lang w:val="en-US"/>
              </w:rPr>
              <w:t xml:space="preserve">  </w:t>
            </w:r>
            <w:r w:rsidRPr="00996996">
              <w:rPr>
                <w:rFonts w:ascii="Calibri" w:hAnsi="Calibri" w:cs="Calibri"/>
                <w:color w:val="99CC00"/>
              </w:rPr>
              <w:sym w:font="Wingdings 2" w:char="F0A1"/>
            </w:r>
            <w:r w:rsidRPr="00E579C3">
              <w:rPr>
                <w:rFonts w:ascii="Calibri" w:hAnsi="Calibri" w:cs="Calibri"/>
                <w:color w:val="99CC00"/>
                <w:lang w:val="en-US"/>
              </w:rPr>
              <w:t xml:space="preserve"> </w:t>
            </w:r>
            <w:r w:rsidRPr="00E579C3">
              <w:rPr>
                <w:rFonts w:ascii="Calibri" w:hAnsi="Calibri" w:cs="Calibri"/>
                <w:u w:val="single"/>
                <w:lang w:val="en-US"/>
              </w:rPr>
              <w:t>Phone number</w:t>
            </w:r>
            <w:r w:rsidRPr="00E579C3">
              <w:rPr>
                <w:rFonts w:ascii="Calibri" w:hAnsi="Calibri" w:cs="Calibri"/>
                <w:color w:val="808080"/>
                <w:lang w:val="en-US"/>
              </w:rPr>
              <w:t xml:space="preserve"> </w:t>
            </w:r>
          </w:p>
          <w:p w:rsidR="008022D7" w:rsidRPr="000907F7" w:rsidRDefault="008022D7" w:rsidP="003154A2">
            <w:pPr>
              <w:rPr>
                <w:rFonts w:ascii="Calibri" w:hAnsi="Calibri" w:cs="Calibri"/>
                <w:lang w:val="en-US"/>
              </w:rPr>
            </w:pPr>
          </w:p>
          <w:p w:rsidR="008022D7" w:rsidRPr="000907F7" w:rsidRDefault="008022D7" w:rsidP="003154A2">
            <w:pPr>
              <w:rPr>
                <w:rFonts w:ascii="Calibri" w:hAnsi="Calibri" w:cs="Calibri"/>
                <w:lang w:val="en-US"/>
              </w:rPr>
            </w:pPr>
            <w:r w:rsidRPr="000907F7">
              <w:rPr>
                <w:rFonts w:ascii="Calibri" w:hAnsi="Calibri" w:cs="Calibri"/>
                <w:lang w:val="en-US"/>
              </w:rPr>
              <w:t>0473624727</w:t>
            </w:r>
          </w:p>
          <w:p w:rsidR="008022D7" w:rsidRPr="000907F7" w:rsidRDefault="008022D7" w:rsidP="003154A2">
            <w:pPr>
              <w:rPr>
                <w:rFonts w:ascii="Calibri" w:hAnsi="Calibri" w:cs="Calibri"/>
                <w:lang w:val="en-US"/>
              </w:rPr>
            </w:pPr>
          </w:p>
          <w:p w:rsidR="008022D7" w:rsidRPr="000907F7" w:rsidRDefault="008022D7" w:rsidP="00F408AC">
            <w:pPr>
              <w:rPr>
                <w:rFonts w:ascii="Calibri" w:hAnsi="Calibri" w:cs="Calibri"/>
                <w:lang w:val="en-US"/>
              </w:rPr>
            </w:pPr>
          </w:p>
        </w:tc>
      </w:tr>
    </w:tbl>
    <w:p w:rsidR="00DD46ED" w:rsidRPr="000907F7" w:rsidRDefault="00DD46ED" w:rsidP="00094109">
      <w:pPr>
        <w:pStyle w:val="Textecourant"/>
        <w:ind w:left="4962"/>
        <w:rPr>
          <w:rFonts w:ascii="AvenirNext LT Pro MediumCn" w:hAnsi="AvenirNext LT Pro MediumCn"/>
          <w:sz w:val="22"/>
          <w:szCs w:val="22"/>
          <w:lang w:val="en-US"/>
        </w:rPr>
      </w:pPr>
    </w:p>
    <w:sectPr w:rsidR="00DD46ED" w:rsidRPr="000907F7" w:rsidSect="002A110C">
      <w:footerReference w:type="default" r:id="rId11"/>
      <w:headerReference w:type="first" r:id="rId12"/>
      <w:footerReference w:type="first" r:id="rId13"/>
      <w:pgSz w:w="11906" w:h="16838"/>
      <w:pgMar w:top="993" w:right="1418" w:bottom="2552" w:left="1418" w:header="1418" w:footer="3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365D" w:rsidRDefault="0060365D" w:rsidP="00965094">
      <w:r>
        <w:separator/>
      </w:r>
    </w:p>
  </w:endnote>
  <w:endnote w:type="continuationSeparator" w:id="0">
    <w:p w:rsidR="0060365D" w:rsidRDefault="0060365D" w:rsidP="00965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venirNext LT Pro MediumCn">
    <w:panose1 w:val="020B0606020202020204"/>
    <w:charset w:val="00"/>
    <w:family w:val="swiss"/>
    <w:notTrueType/>
    <w:pitch w:val="variable"/>
    <w:sig w:usb0="800000AF" w:usb1="5000204A" w:usb2="00000000" w:usb3="00000000" w:csb0="00000093" w:csb1="00000000"/>
  </w:font>
  <w:font w:name="AvenirNext LT Pro Cn">
    <w:panose1 w:val="020B0506020202020204"/>
    <w:charset w:val="00"/>
    <w:family w:val="swiss"/>
    <w:notTrueType/>
    <w:pitch w:val="variable"/>
    <w:sig w:usb0="800000AF" w:usb1="50002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Raleway ExtraBold">
    <w:panose1 w:val="020B0903030101060003"/>
    <w:charset w:val="00"/>
    <w:family w:val="swiss"/>
    <w:pitch w:val="variable"/>
    <w:sig w:usb0="A00002FF" w:usb1="5000205B" w:usb2="00000000" w:usb3="00000000" w:csb0="00000097" w:csb1="00000000"/>
  </w:font>
  <w:font w:name="Raleway SemiBold">
    <w:panose1 w:val="020B0703030101060003"/>
    <w:charset w:val="00"/>
    <w:family w:val="swiss"/>
    <w:pitch w:val="variable"/>
    <w:sig w:usb0="A00002FF" w:usb1="5000205B" w:usb2="0000000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46ED" w:rsidRDefault="00DD46ED">
    <w:pPr>
      <w:pStyle w:val="Pieddepage"/>
    </w:pPr>
    <w:r>
      <w:rPr>
        <w:noProof/>
      </w:rPr>
      <w:drawing>
        <wp:inline distT="0" distB="0" distL="0" distR="0">
          <wp:extent cx="903600" cy="237600"/>
          <wp:effectExtent l="0" t="0" r="0" b="0"/>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 name="logo-entete.jpg"/>
                  <pic:cNvPicPr/>
                </pic:nvPicPr>
                <pic:blipFill>
                  <a:blip r:embed="rId1">
                    <a:extLst>
                      <a:ext uri="{28A0092B-C50C-407E-A947-70E740481C1C}">
                        <a14:useLocalDpi xmlns:a14="http://schemas.microsoft.com/office/drawing/2010/main" val="0"/>
                      </a:ext>
                    </a:extLst>
                  </a:blip>
                  <a:stretch>
                    <a:fillRect/>
                  </a:stretch>
                </pic:blipFill>
                <pic:spPr>
                  <a:xfrm>
                    <a:off x="0" y="0"/>
                    <a:ext cx="903600" cy="237600"/>
                  </a:xfrm>
                  <a:prstGeom prst="rect">
                    <a:avLst/>
                  </a:prstGeom>
                </pic:spPr>
              </pic:pic>
            </a:graphicData>
          </a:graphic>
        </wp:inline>
      </w:drawing>
    </w:r>
    <w:r>
      <w:br/>
    </w:r>
  </w:p>
  <w:p w:rsidR="00076E9D" w:rsidRDefault="00076E9D">
    <w:pPr>
      <w:pStyle w:val="Pieddepage"/>
    </w:pPr>
    <w:r>
      <w:rPr>
        <w:noProof/>
      </w:rPr>
      <w:drawing>
        <wp:inline distT="0" distB="0" distL="0" distR="0">
          <wp:extent cx="2615184" cy="140208"/>
          <wp:effectExtent l="0" t="0" r="0" b="0"/>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signature-Fr.jpg"/>
                  <pic:cNvPicPr/>
                </pic:nvPicPr>
                <pic:blipFill>
                  <a:blip r:embed="rId2">
                    <a:extLst>
                      <a:ext uri="{28A0092B-C50C-407E-A947-70E740481C1C}">
                        <a14:useLocalDpi xmlns:a14="http://schemas.microsoft.com/office/drawing/2010/main" val="0"/>
                      </a:ext>
                    </a:extLst>
                  </a:blip>
                  <a:stretch>
                    <a:fillRect/>
                  </a:stretch>
                </pic:blipFill>
                <pic:spPr>
                  <a:xfrm>
                    <a:off x="0" y="0"/>
                    <a:ext cx="2615184" cy="140208"/>
                  </a:xfrm>
                  <a:prstGeom prst="rect">
                    <a:avLst/>
                  </a:prstGeom>
                </pic:spPr>
              </pic:pic>
            </a:graphicData>
          </a:graphic>
        </wp:inline>
      </w:drawing>
    </w:r>
  </w:p>
  <w:p w:rsidR="00076E9D" w:rsidRDefault="00076E9D" w:rsidP="00647FED">
    <w:pPr>
      <w:pStyle w:val="Pieddepage"/>
      <w:tabs>
        <w:tab w:val="clear" w:pos="9072"/>
      </w:tabs>
      <w:ind w:right="1840"/>
    </w:pPr>
  </w:p>
  <w:tbl>
    <w:tblPr>
      <w:tblStyle w:val="Grilledutableau"/>
      <w:tblW w:w="10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2977"/>
      <w:gridCol w:w="2682"/>
      <w:gridCol w:w="4640"/>
    </w:tblGrid>
    <w:tr w:rsidR="00647FED" w:rsidTr="00647FED">
      <w:tc>
        <w:tcPr>
          <w:tcW w:w="2977" w:type="dxa"/>
        </w:tcPr>
        <w:p w:rsidR="00647FED" w:rsidRPr="00076E9D" w:rsidRDefault="00647FED" w:rsidP="00647FED">
          <w:pPr>
            <w:pStyle w:val="Pieddepage"/>
            <w:spacing w:line="360" w:lineRule="auto"/>
            <w:ind w:right="-959" w:hanging="115"/>
            <w:rPr>
              <w:rFonts w:ascii="Raleway ExtraBold" w:hAnsi="Raleway ExtraBold" w:cstheme="minorHAnsi"/>
              <w:color w:val="00A3A6"/>
              <w:sz w:val="14"/>
              <w:szCs w:val="14"/>
            </w:rPr>
          </w:pPr>
          <w:r>
            <w:rPr>
              <w:rFonts w:ascii="Raleway ExtraBold" w:hAnsi="Raleway ExtraBold" w:cstheme="minorHAnsi"/>
              <w:color w:val="00A3A6"/>
              <w:sz w:val="14"/>
              <w:szCs w:val="14"/>
            </w:rPr>
            <w:t xml:space="preserve">Centre Clermont Auvergne Rhône-Alpes </w:t>
          </w:r>
        </w:p>
        <w:p w:rsidR="00647FED" w:rsidRPr="00076E9D" w:rsidRDefault="00647FED" w:rsidP="00647FED">
          <w:pPr>
            <w:pStyle w:val="Pieddepage"/>
            <w:spacing w:line="360" w:lineRule="auto"/>
            <w:ind w:right="-959" w:hanging="115"/>
            <w:rPr>
              <w:rFonts w:ascii="Raleway SemiBold" w:hAnsi="Raleway SemiBold" w:cstheme="minorHAnsi"/>
              <w:color w:val="00A3A6"/>
              <w:sz w:val="14"/>
              <w:szCs w:val="14"/>
            </w:rPr>
          </w:pPr>
          <w:r>
            <w:rPr>
              <w:rFonts w:ascii="Raleway SemiBold" w:hAnsi="Raleway SemiBold" w:cstheme="minorHAnsi"/>
              <w:color w:val="00A3A6"/>
              <w:sz w:val="14"/>
              <w:szCs w:val="14"/>
            </w:rPr>
            <w:t>Site de Theix</w:t>
          </w:r>
        </w:p>
        <w:p w:rsidR="00647FED" w:rsidRPr="00076E9D" w:rsidRDefault="00647FED" w:rsidP="00647FED">
          <w:pPr>
            <w:pStyle w:val="Pieddepage"/>
            <w:spacing w:line="360" w:lineRule="auto"/>
            <w:ind w:right="-959" w:hanging="115"/>
            <w:rPr>
              <w:rFonts w:ascii="Raleway SemiBold" w:hAnsi="Raleway SemiBold" w:cstheme="minorHAnsi"/>
              <w:color w:val="00A3A6"/>
              <w:sz w:val="14"/>
              <w:szCs w:val="14"/>
            </w:rPr>
          </w:pPr>
          <w:r>
            <w:rPr>
              <w:rFonts w:ascii="Raleway SemiBold" w:hAnsi="Raleway SemiBold" w:cstheme="minorHAnsi"/>
              <w:color w:val="00A3A6"/>
              <w:sz w:val="14"/>
              <w:szCs w:val="14"/>
            </w:rPr>
            <w:t>63 122 Saint-Genès-Champanelle</w:t>
          </w:r>
        </w:p>
        <w:p w:rsidR="00647FED" w:rsidRDefault="00647FED" w:rsidP="00647FED">
          <w:pPr>
            <w:pStyle w:val="Pieddepage"/>
            <w:spacing w:line="360" w:lineRule="auto"/>
            <w:ind w:hanging="115"/>
          </w:pPr>
          <w:r w:rsidRPr="00076E9D">
            <w:rPr>
              <w:rFonts w:ascii="Raleway SemiBold" w:hAnsi="Raleway SemiBold" w:cstheme="minorHAnsi"/>
              <w:color w:val="00A3A6"/>
              <w:sz w:val="14"/>
              <w:szCs w:val="14"/>
            </w:rPr>
            <w:t xml:space="preserve">Tél. : +33 </w:t>
          </w:r>
          <w:r>
            <w:rPr>
              <w:rFonts w:ascii="Raleway SemiBold" w:hAnsi="Raleway SemiBold" w:cstheme="minorHAnsi"/>
              <w:color w:val="00A3A6"/>
              <w:sz w:val="14"/>
              <w:szCs w:val="14"/>
            </w:rPr>
            <w:t>(o)4</w:t>
          </w:r>
          <w:r w:rsidRPr="00076E9D">
            <w:rPr>
              <w:rFonts w:ascii="Raleway SemiBold" w:hAnsi="Raleway SemiBold" w:cstheme="minorHAnsi"/>
              <w:color w:val="00A3A6"/>
              <w:sz w:val="14"/>
              <w:szCs w:val="14"/>
            </w:rPr>
            <w:t xml:space="preserve"> </w:t>
          </w:r>
          <w:r>
            <w:rPr>
              <w:rFonts w:ascii="Raleway SemiBold" w:hAnsi="Raleway SemiBold" w:cstheme="minorHAnsi"/>
              <w:color w:val="00A3A6"/>
              <w:sz w:val="14"/>
              <w:szCs w:val="14"/>
            </w:rPr>
            <w:t>73 62 40 00</w:t>
          </w:r>
        </w:p>
      </w:tc>
      <w:tc>
        <w:tcPr>
          <w:tcW w:w="2682" w:type="dxa"/>
        </w:tcPr>
        <w:p w:rsidR="00647FED" w:rsidRDefault="00647FED" w:rsidP="00647FED">
          <w:pPr>
            <w:pStyle w:val="Pieddepage"/>
            <w:ind w:left="2444"/>
            <w:rPr>
              <w:rFonts w:ascii="Raleway SemiBold" w:hAnsi="Raleway SemiBold" w:cstheme="minorHAnsi"/>
              <w:color w:val="00A3A6"/>
              <w:sz w:val="14"/>
              <w:szCs w:val="14"/>
            </w:rPr>
          </w:pPr>
        </w:p>
      </w:tc>
      <w:tc>
        <w:tcPr>
          <w:tcW w:w="4640" w:type="dxa"/>
        </w:tcPr>
        <w:p w:rsidR="00647FED" w:rsidRDefault="00647FED" w:rsidP="00647FED">
          <w:pPr>
            <w:pStyle w:val="Pieddepage"/>
            <w:rPr>
              <w:rFonts w:ascii="Raleway SemiBold" w:hAnsi="Raleway SemiBold" w:cstheme="minorHAnsi"/>
              <w:color w:val="00A3A6"/>
              <w:sz w:val="14"/>
              <w:szCs w:val="14"/>
            </w:rPr>
          </w:pPr>
          <w:r>
            <w:rPr>
              <w:rFonts w:ascii="Raleway SemiBold" w:hAnsi="Raleway SemiBold" w:cstheme="minorHAnsi"/>
              <w:color w:val="00A3A6"/>
              <w:sz w:val="14"/>
              <w:szCs w:val="14"/>
            </w:rPr>
            <w:t>Rejoignez-nous sur :</w:t>
          </w:r>
        </w:p>
        <w:p w:rsidR="00647FED" w:rsidRDefault="00647FED" w:rsidP="00647FED">
          <w:pPr>
            <w:pStyle w:val="Pieddepage"/>
            <w:tabs>
              <w:tab w:val="clear" w:pos="9072"/>
              <w:tab w:val="right" w:pos="2761"/>
            </w:tabs>
            <w:rPr>
              <w:rFonts w:ascii="Raleway SemiBold" w:hAnsi="Raleway SemiBold" w:cstheme="minorHAnsi"/>
              <w:color w:val="00A3A6"/>
              <w:sz w:val="14"/>
              <w:szCs w:val="14"/>
            </w:rPr>
          </w:pPr>
          <w:r>
            <w:rPr>
              <w:rFonts w:ascii="Raleway SemiBold" w:hAnsi="Raleway SemiBold" w:cstheme="minorHAnsi"/>
              <w:noProof/>
              <w:color w:val="00A3A6"/>
              <w:sz w:val="14"/>
              <w:szCs w:val="14"/>
            </w:rPr>
            <w:drawing>
              <wp:inline distT="0" distB="0" distL="0" distR="0" wp14:anchorId="5C34B0E7" wp14:editId="6C7363B6">
                <wp:extent cx="1255776" cy="304800"/>
                <wp:effectExtent l="0" t="0" r="1905" b="0"/>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RS.jpg"/>
                        <pic:cNvPicPr/>
                      </pic:nvPicPr>
                      <pic:blipFill>
                        <a:blip r:embed="rId3">
                          <a:extLst>
                            <a:ext uri="{28A0092B-C50C-407E-A947-70E740481C1C}">
                              <a14:useLocalDpi xmlns:a14="http://schemas.microsoft.com/office/drawing/2010/main" val="0"/>
                            </a:ext>
                          </a:extLst>
                        </a:blip>
                        <a:stretch>
                          <a:fillRect/>
                        </a:stretch>
                      </pic:blipFill>
                      <pic:spPr>
                        <a:xfrm>
                          <a:off x="0" y="0"/>
                          <a:ext cx="1255776" cy="304800"/>
                        </a:xfrm>
                        <a:prstGeom prst="rect">
                          <a:avLst/>
                        </a:prstGeom>
                      </pic:spPr>
                    </pic:pic>
                  </a:graphicData>
                </a:graphic>
              </wp:inline>
            </w:drawing>
          </w:r>
        </w:p>
        <w:p w:rsidR="00647FED" w:rsidRPr="00B318EB" w:rsidRDefault="00647FED" w:rsidP="00647FED">
          <w:pPr>
            <w:pStyle w:val="Pieddepage"/>
            <w:rPr>
              <w:rFonts w:ascii="Raleway ExtraBold" w:hAnsi="Raleway ExtraBold" w:cstheme="minorHAnsi"/>
              <w:color w:val="00A3A6"/>
              <w:sz w:val="14"/>
              <w:szCs w:val="14"/>
            </w:rPr>
          </w:pPr>
          <w:r>
            <w:rPr>
              <w:rFonts w:ascii="Raleway ExtraBold" w:hAnsi="Raleway ExtraBold" w:cstheme="minorHAnsi"/>
              <w:color w:val="00A3A6"/>
              <w:sz w:val="14"/>
              <w:szCs w:val="14"/>
            </w:rPr>
            <w:t>Site internet du centre</w:t>
          </w:r>
        </w:p>
      </w:tc>
    </w:tr>
  </w:tbl>
  <w:p w:rsidR="00076E9D" w:rsidRDefault="00076E9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46ED" w:rsidRDefault="00DD46ED" w:rsidP="00DD46ED">
    <w:pPr>
      <w:pStyle w:val="Pieddepage"/>
    </w:pPr>
    <w:r>
      <w:rPr>
        <w:noProof/>
      </w:rPr>
      <w:drawing>
        <wp:inline distT="0" distB="0" distL="0" distR="0" wp14:anchorId="3800EAAE" wp14:editId="1637DE0B">
          <wp:extent cx="2615184" cy="140208"/>
          <wp:effectExtent l="0" t="0" r="0" b="0"/>
          <wp:docPr id="35" name="Imag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signature-Fr.jpg"/>
                  <pic:cNvPicPr/>
                </pic:nvPicPr>
                <pic:blipFill>
                  <a:blip r:embed="rId1">
                    <a:extLst>
                      <a:ext uri="{28A0092B-C50C-407E-A947-70E740481C1C}">
                        <a14:useLocalDpi xmlns:a14="http://schemas.microsoft.com/office/drawing/2010/main" val="0"/>
                      </a:ext>
                    </a:extLst>
                  </a:blip>
                  <a:stretch>
                    <a:fillRect/>
                  </a:stretch>
                </pic:blipFill>
                <pic:spPr>
                  <a:xfrm>
                    <a:off x="0" y="0"/>
                    <a:ext cx="2615184" cy="140208"/>
                  </a:xfrm>
                  <a:prstGeom prst="rect">
                    <a:avLst/>
                  </a:prstGeom>
                </pic:spPr>
              </pic:pic>
            </a:graphicData>
          </a:graphic>
        </wp:inline>
      </w:drawing>
    </w:r>
  </w:p>
  <w:p w:rsidR="00DD46ED" w:rsidRDefault="00647FED" w:rsidP="00DD46ED">
    <w:pPr>
      <w:pStyle w:val="Pieddepage"/>
    </w:pPr>
    <w:r>
      <w:tab/>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3261"/>
      <w:gridCol w:w="4530"/>
    </w:tblGrid>
    <w:tr w:rsidR="00DD46ED" w:rsidTr="00647FED">
      <w:tc>
        <w:tcPr>
          <w:tcW w:w="3261" w:type="dxa"/>
        </w:tcPr>
        <w:p w:rsidR="00DD46ED" w:rsidRPr="00076E9D" w:rsidRDefault="00647FED" w:rsidP="00647FED">
          <w:pPr>
            <w:pStyle w:val="Pieddepage"/>
            <w:spacing w:line="360" w:lineRule="auto"/>
            <w:ind w:right="-959" w:hanging="115"/>
            <w:rPr>
              <w:rFonts w:ascii="Raleway ExtraBold" w:hAnsi="Raleway ExtraBold" w:cstheme="minorHAnsi"/>
              <w:color w:val="00A3A6"/>
              <w:sz w:val="14"/>
              <w:szCs w:val="14"/>
            </w:rPr>
          </w:pPr>
          <w:r>
            <w:rPr>
              <w:rFonts w:ascii="Raleway ExtraBold" w:hAnsi="Raleway ExtraBold" w:cstheme="minorHAnsi"/>
              <w:color w:val="00A3A6"/>
              <w:sz w:val="14"/>
              <w:szCs w:val="14"/>
            </w:rPr>
            <w:t xml:space="preserve">Centre Clermont Auvergne Rhône-Alpes </w:t>
          </w:r>
        </w:p>
        <w:p w:rsidR="00DD46ED" w:rsidRPr="00076E9D" w:rsidRDefault="00647FED" w:rsidP="00647FED">
          <w:pPr>
            <w:pStyle w:val="Pieddepage"/>
            <w:spacing w:line="360" w:lineRule="auto"/>
            <w:ind w:right="-959" w:hanging="115"/>
            <w:rPr>
              <w:rFonts w:ascii="Raleway SemiBold" w:hAnsi="Raleway SemiBold" w:cstheme="minorHAnsi"/>
              <w:color w:val="00A3A6"/>
              <w:sz w:val="14"/>
              <w:szCs w:val="14"/>
            </w:rPr>
          </w:pPr>
          <w:r>
            <w:rPr>
              <w:rFonts w:ascii="Raleway SemiBold" w:hAnsi="Raleway SemiBold" w:cstheme="minorHAnsi"/>
              <w:color w:val="00A3A6"/>
              <w:sz w:val="14"/>
              <w:szCs w:val="14"/>
            </w:rPr>
            <w:t>Site de Theix</w:t>
          </w:r>
        </w:p>
        <w:p w:rsidR="00DD46ED" w:rsidRPr="00076E9D" w:rsidRDefault="00647FED" w:rsidP="00647FED">
          <w:pPr>
            <w:pStyle w:val="Pieddepage"/>
            <w:spacing w:line="360" w:lineRule="auto"/>
            <w:ind w:right="-959" w:hanging="115"/>
            <w:rPr>
              <w:rFonts w:ascii="Raleway SemiBold" w:hAnsi="Raleway SemiBold" w:cstheme="minorHAnsi"/>
              <w:color w:val="00A3A6"/>
              <w:sz w:val="14"/>
              <w:szCs w:val="14"/>
            </w:rPr>
          </w:pPr>
          <w:r>
            <w:rPr>
              <w:rFonts w:ascii="Raleway SemiBold" w:hAnsi="Raleway SemiBold" w:cstheme="minorHAnsi"/>
              <w:color w:val="00A3A6"/>
              <w:sz w:val="14"/>
              <w:szCs w:val="14"/>
            </w:rPr>
            <w:t>63 122 Saint-Genès-Champanelle</w:t>
          </w:r>
        </w:p>
        <w:p w:rsidR="00DD46ED" w:rsidRDefault="00DD46ED" w:rsidP="00647FED">
          <w:pPr>
            <w:pStyle w:val="Pieddepage"/>
            <w:spacing w:line="360" w:lineRule="auto"/>
            <w:ind w:right="-959" w:hanging="115"/>
          </w:pPr>
          <w:r w:rsidRPr="00076E9D">
            <w:rPr>
              <w:rFonts w:ascii="Raleway SemiBold" w:hAnsi="Raleway SemiBold" w:cstheme="minorHAnsi"/>
              <w:color w:val="00A3A6"/>
              <w:sz w:val="14"/>
              <w:szCs w:val="14"/>
            </w:rPr>
            <w:t xml:space="preserve">Tél. : +33 </w:t>
          </w:r>
          <w:r w:rsidR="00647FED">
            <w:rPr>
              <w:rFonts w:ascii="Raleway SemiBold" w:hAnsi="Raleway SemiBold" w:cstheme="minorHAnsi"/>
              <w:color w:val="00A3A6"/>
              <w:sz w:val="14"/>
              <w:szCs w:val="14"/>
            </w:rPr>
            <w:t>(o)4</w:t>
          </w:r>
          <w:r w:rsidRPr="00076E9D">
            <w:rPr>
              <w:rFonts w:ascii="Raleway SemiBold" w:hAnsi="Raleway SemiBold" w:cstheme="minorHAnsi"/>
              <w:color w:val="00A3A6"/>
              <w:sz w:val="14"/>
              <w:szCs w:val="14"/>
            </w:rPr>
            <w:t xml:space="preserve"> </w:t>
          </w:r>
          <w:r w:rsidR="00647FED">
            <w:rPr>
              <w:rFonts w:ascii="Raleway SemiBold" w:hAnsi="Raleway SemiBold" w:cstheme="minorHAnsi"/>
              <w:color w:val="00A3A6"/>
              <w:sz w:val="14"/>
              <w:szCs w:val="14"/>
            </w:rPr>
            <w:t>73</w:t>
          </w:r>
          <w:r w:rsidR="00BB3EAF">
            <w:rPr>
              <w:rFonts w:ascii="Raleway SemiBold" w:hAnsi="Raleway SemiBold" w:cstheme="minorHAnsi"/>
              <w:color w:val="00A3A6"/>
              <w:sz w:val="14"/>
              <w:szCs w:val="14"/>
            </w:rPr>
            <w:t xml:space="preserve"> </w:t>
          </w:r>
          <w:r w:rsidR="00647FED">
            <w:rPr>
              <w:rFonts w:ascii="Raleway SemiBold" w:hAnsi="Raleway SemiBold" w:cstheme="minorHAnsi"/>
              <w:color w:val="00A3A6"/>
              <w:sz w:val="14"/>
              <w:szCs w:val="14"/>
            </w:rPr>
            <w:t>62</w:t>
          </w:r>
          <w:r w:rsidR="00BB3EAF">
            <w:rPr>
              <w:rFonts w:ascii="Raleway SemiBold" w:hAnsi="Raleway SemiBold" w:cstheme="minorHAnsi"/>
              <w:color w:val="00A3A6"/>
              <w:sz w:val="14"/>
              <w:szCs w:val="14"/>
            </w:rPr>
            <w:t xml:space="preserve"> </w:t>
          </w:r>
          <w:r w:rsidR="00647FED">
            <w:rPr>
              <w:rFonts w:ascii="Raleway SemiBold" w:hAnsi="Raleway SemiBold" w:cstheme="minorHAnsi"/>
              <w:color w:val="00A3A6"/>
              <w:sz w:val="14"/>
              <w:szCs w:val="14"/>
            </w:rPr>
            <w:t>4</w:t>
          </w:r>
          <w:r w:rsidR="00BB3EAF">
            <w:rPr>
              <w:rFonts w:ascii="Raleway SemiBold" w:hAnsi="Raleway SemiBold" w:cstheme="minorHAnsi"/>
              <w:color w:val="00A3A6"/>
              <w:sz w:val="14"/>
              <w:szCs w:val="14"/>
            </w:rPr>
            <w:t xml:space="preserve">0 00 </w:t>
          </w:r>
        </w:p>
      </w:tc>
      <w:tc>
        <w:tcPr>
          <w:tcW w:w="4530" w:type="dxa"/>
        </w:tcPr>
        <w:p w:rsidR="00DD46ED" w:rsidRDefault="00DD46ED" w:rsidP="00647FED">
          <w:pPr>
            <w:pStyle w:val="Pieddepage"/>
            <w:ind w:left="1451"/>
            <w:rPr>
              <w:rFonts w:ascii="Raleway SemiBold" w:hAnsi="Raleway SemiBold" w:cstheme="minorHAnsi"/>
              <w:color w:val="00A3A6"/>
              <w:sz w:val="14"/>
              <w:szCs w:val="14"/>
            </w:rPr>
          </w:pPr>
          <w:r>
            <w:rPr>
              <w:rFonts w:ascii="Raleway SemiBold" w:hAnsi="Raleway SemiBold" w:cstheme="minorHAnsi"/>
              <w:color w:val="00A3A6"/>
              <w:sz w:val="14"/>
              <w:szCs w:val="14"/>
            </w:rPr>
            <w:t>Rejoignez-nous sur :</w:t>
          </w:r>
        </w:p>
        <w:p w:rsidR="00DD46ED" w:rsidRDefault="00DD46ED" w:rsidP="00647FED">
          <w:pPr>
            <w:pStyle w:val="Pieddepage"/>
            <w:ind w:left="1451"/>
            <w:rPr>
              <w:rFonts w:ascii="Raleway SemiBold" w:hAnsi="Raleway SemiBold" w:cstheme="minorHAnsi"/>
              <w:color w:val="00A3A6"/>
              <w:sz w:val="14"/>
              <w:szCs w:val="14"/>
            </w:rPr>
          </w:pPr>
          <w:r>
            <w:rPr>
              <w:rFonts w:ascii="Raleway SemiBold" w:hAnsi="Raleway SemiBold" w:cstheme="minorHAnsi"/>
              <w:noProof/>
              <w:color w:val="00A3A6"/>
              <w:sz w:val="14"/>
              <w:szCs w:val="14"/>
            </w:rPr>
            <w:drawing>
              <wp:inline distT="0" distB="0" distL="0" distR="0" wp14:anchorId="784E14C0" wp14:editId="667EF1E6">
                <wp:extent cx="1255776" cy="304800"/>
                <wp:effectExtent l="0" t="0" r="1905" b="0"/>
                <wp:docPr id="36"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RS.jpg"/>
                        <pic:cNvPicPr/>
                      </pic:nvPicPr>
                      <pic:blipFill>
                        <a:blip r:embed="rId2">
                          <a:extLst>
                            <a:ext uri="{28A0092B-C50C-407E-A947-70E740481C1C}">
                              <a14:useLocalDpi xmlns:a14="http://schemas.microsoft.com/office/drawing/2010/main" val="0"/>
                            </a:ext>
                          </a:extLst>
                        </a:blip>
                        <a:stretch>
                          <a:fillRect/>
                        </a:stretch>
                      </pic:blipFill>
                      <pic:spPr>
                        <a:xfrm>
                          <a:off x="0" y="0"/>
                          <a:ext cx="1255776" cy="304800"/>
                        </a:xfrm>
                        <a:prstGeom prst="rect">
                          <a:avLst/>
                        </a:prstGeom>
                      </pic:spPr>
                    </pic:pic>
                  </a:graphicData>
                </a:graphic>
              </wp:inline>
            </w:drawing>
          </w:r>
        </w:p>
        <w:p w:rsidR="00DD46ED" w:rsidRPr="00B318EB" w:rsidRDefault="00BB3EAF" w:rsidP="00647FED">
          <w:pPr>
            <w:pStyle w:val="Pieddepage"/>
            <w:ind w:left="1451"/>
            <w:rPr>
              <w:rFonts w:ascii="Raleway ExtraBold" w:hAnsi="Raleway ExtraBold" w:cstheme="minorHAnsi"/>
              <w:color w:val="00A3A6"/>
              <w:sz w:val="14"/>
              <w:szCs w:val="14"/>
            </w:rPr>
          </w:pPr>
          <w:r>
            <w:rPr>
              <w:rFonts w:ascii="Raleway ExtraBold" w:hAnsi="Raleway ExtraBold" w:cstheme="minorHAnsi"/>
              <w:color w:val="00A3A6"/>
              <w:sz w:val="14"/>
              <w:szCs w:val="14"/>
            </w:rPr>
            <w:t>Site internet du centre</w:t>
          </w:r>
        </w:p>
      </w:tc>
    </w:tr>
  </w:tbl>
  <w:p w:rsidR="00DD46ED" w:rsidRDefault="00DD46E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365D" w:rsidRDefault="0060365D" w:rsidP="00965094">
      <w:r>
        <w:separator/>
      </w:r>
    </w:p>
  </w:footnote>
  <w:footnote w:type="continuationSeparator" w:id="0">
    <w:p w:rsidR="0060365D" w:rsidRDefault="0060365D" w:rsidP="009650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46ED" w:rsidRDefault="00DD46ED">
    <w:pPr>
      <w:pStyle w:val="En-tte"/>
    </w:pPr>
    <w:r>
      <w:rPr>
        <w:noProof/>
      </w:rPr>
      <w:drawing>
        <wp:anchor distT="0" distB="0" distL="114300" distR="114300" simplePos="0" relativeHeight="251658240" behindDoc="1" locked="0" layoutInCell="1" allowOverlap="1">
          <wp:simplePos x="0" y="0"/>
          <wp:positionH relativeFrom="column">
            <wp:posOffset>-252730</wp:posOffset>
          </wp:positionH>
          <wp:positionV relativeFrom="paragraph">
            <wp:posOffset>-398780</wp:posOffset>
          </wp:positionV>
          <wp:extent cx="1158240" cy="304800"/>
          <wp:effectExtent l="0" t="0" r="3810" b="0"/>
          <wp:wrapNone/>
          <wp:docPr id="34"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 name="logo-entete.jpg"/>
                  <pic:cNvPicPr/>
                </pic:nvPicPr>
                <pic:blipFill>
                  <a:blip r:embed="rId1">
                    <a:extLst>
                      <a:ext uri="{28A0092B-C50C-407E-A947-70E740481C1C}">
                        <a14:useLocalDpi xmlns:a14="http://schemas.microsoft.com/office/drawing/2010/main" val="0"/>
                      </a:ext>
                    </a:extLst>
                  </a:blip>
                  <a:stretch>
                    <a:fillRect/>
                  </a:stretch>
                </pic:blipFill>
                <pic:spPr>
                  <a:xfrm>
                    <a:off x="0" y="0"/>
                    <a:ext cx="1158240" cy="304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2E298E"/>
    <w:multiLevelType w:val="hybridMultilevel"/>
    <w:tmpl w:val="DB9A228A"/>
    <w:lvl w:ilvl="0" w:tplc="2888611C">
      <w:numFmt w:val="bullet"/>
      <w:lvlText w:val=""/>
      <w:lvlJc w:val="left"/>
      <w:pPr>
        <w:ind w:left="927" w:hanging="360"/>
      </w:pPr>
      <w:rPr>
        <w:rFonts w:ascii="Symbol" w:eastAsia="Times New Roman" w:hAnsi="Symbol" w:cs="Calibri"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 w15:restartNumberingAfterBreak="0">
    <w:nsid w:val="76A1450F"/>
    <w:multiLevelType w:val="hybridMultilevel"/>
    <w:tmpl w:val="C0F63184"/>
    <w:lvl w:ilvl="0" w:tplc="301AE3CC">
      <w:start w:val="2"/>
      <w:numFmt w:val="bullet"/>
      <w:lvlText w:val="-"/>
      <w:lvlJc w:val="left"/>
      <w:pPr>
        <w:ind w:left="927" w:hanging="360"/>
      </w:pPr>
      <w:rPr>
        <w:rFonts w:ascii="Calibri" w:eastAsia="Times New Roman" w:hAnsi="Calibri" w:cs="Calibri"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rEwNzA2MDQxtjQwNzdR0lEKTi0uzszPAykwqQUATA7L2CwAAAA="/>
  </w:docVars>
  <w:rsids>
    <w:rsidRoot w:val="000A0C98"/>
    <w:rsid w:val="00023549"/>
    <w:rsid w:val="00041324"/>
    <w:rsid w:val="00061E16"/>
    <w:rsid w:val="00076E9D"/>
    <w:rsid w:val="00090518"/>
    <w:rsid w:val="000907F7"/>
    <w:rsid w:val="00094109"/>
    <w:rsid w:val="00096AAA"/>
    <w:rsid w:val="000A0C98"/>
    <w:rsid w:val="00123A50"/>
    <w:rsid w:val="00171A83"/>
    <w:rsid w:val="001E6B12"/>
    <w:rsid w:val="002A110C"/>
    <w:rsid w:val="0036704C"/>
    <w:rsid w:val="00383CDA"/>
    <w:rsid w:val="003909B7"/>
    <w:rsid w:val="004D6673"/>
    <w:rsid w:val="004F0387"/>
    <w:rsid w:val="0060365D"/>
    <w:rsid w:val="00647FED"/>
    <w:rsid w:val="006519DF"/>
    <w:rsid w:val="00663A76"/>
    <w:rsid w:val="00684283"/>
    <w:rsid w:val="008022D7"/>
    <w:rsid w:val="008A41AA"/>
    <w:rsid w:val="00965094"/>
    <w:rsid w:val="009F0981"/>
    <w:rsid w:val="00AC4553"/>
    <w:rsid w:val="00B100A5"/>
    <w:rsid w:val="00B318EB"/>
    <w:rsid w:val="00BB3EAF"/>
    <w:rsid w:val="00C24EEB"/>
    <w:rsid w:val="00DD46ED"/>
    <w:rsid w:val="00EB26BD"/>
    <w:rsid w:val="00EB746E"/>
    <w:rsid w:val="00F408AC"/>
    <w:rsid w:val="00F504E0"/>
    <w:rsid w:val="00FB418E"/>
    <w:rsid w:val="00FC73A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D7EA58"/>
  <w15:chartTrackingRefBased/>
  <w15:docId w15:val="{FDF3B120-5DA4-4148-828E-FE971B1A4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22D7"/>
    <w:pPr>
      <w:spacing w:after="0" w:line="240" w:lineRule="auto"/>
    </w:pPr>
    <w:rPr>
      <w:rFonts w:ascii="Arial" w:eastAsia="Times New Roman" w:hAnsi="Arial" w:cs="Arial"/>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65094"/>
    <w:pPr>
      <w:tabs>
        <w:tab w:val="center" w:pos="4536"/>
        <w:tab w:val="right" w:pos="9072"/>
      </w:tabs>
    </w:pPr>
  </w:style>
  <w:style w:type="character" w:customStyle="1" w:styleId="En-tteCar">
    <w:name w:val="En-tête Car"/>
    <w:basedOn w:val="Policepardfaut"/>
    <w:link w:val="En-tte"/>
    <w:uiPriority w:val="99"/>
    <w:rsid w:val="00965094"/>
  </w:style>
  <w:style w:type="paragraph" w:styleId="Pieddepage">
    <w:name w:val="footer"/>
    <w:basedOn w:val="Normal"/>
    <w:link w:val="PieddepageCar"/>
    <w:uiPriority w:val="99"/>
    <w:unhideWhenUsed/>
    <w:rsid w:val="00965094"/>
    <w:pPr>
      <w:tabs>
        <w:tab w:val="center" w:pos="4536"/>
        <w:tab w:val="right" w:pos="9072"/>
      </w:tabs>
    </w:pPr>
  </w:style>
  <w:style w:type="character" w:customStyle="1" w:styleId="PieddepageCar">
    <w:name w:val="Pied de page Car"/>
    <w:basedOn w:val="Policepardfaut"/>
    <w:link w:val="Pieddepage"/>
    <w:uiPriority w:val="99"/>
    <w:rsid w:val="00965094"/>
  </w:style>
  <w:style w:type="paragraph" w:customStyle="1" w:styleId="Auteurducourrier">
    <w:name w:val="Auteur du courrier"/>
    <w:basedOn w:val="Normal"/>
    <w:link w:val="AuteurducourrierCar"/>
    <w:qFormat/>
    <w:rsid w:val="00F504E0"/>
    <w:pPr>
      <w:spacing w:line="276" w:lineRule="auto"/>
    </w:pPr>
    <w:rPr>
      <w:rFonts w:ascii="AvenirNext LT Pro MediumCn" w:hAnsi="AvenirNext LT Pro MediumCn" w:cstheme="minorHAnsi"/>
      <w:sz w:val="26"/>
      <w:szCs w:val="26"/>
    </w:rPr>
  </w:style>
  <w:style w:type="paragraph" w:customStyle="1" w:styleId="Initiale">
    <w:name w:val="Initiale"/>
    <w:basedOn w:val="Auteurducourrier"/>
    <w:link w:val="InitialeCar"/>
    <w:qFormat/>
    <w:rsid w:val="00F504E0"/>
    <w:rPr>
      <w:rFonts w:ascii="AvenirNext LT Pro Cn" w:hAnsi="AvenirNext LT Pro Cn"/>
      <w:sz w:val="18"/>
      <w:szCs w:val="18"/>
    </w:rPr>
  </w:style>
  <w:style w:type="character" w:customStyle="1" w:styleId="AuteurducourrierCar">
    <w:name w:val="Auteur du courrier Car"/>
    <w:basedOn w:val="Policepardfaut"/>
    <w:link w:val="Auteurducourrier"/>
    <w:rsid w:val="00F504E0"/>
    <w:rPr>
      <w:rFonts w:ascii="AvenirNext LT Pro MediumCn" w:hAnsi="AvenirNext LT Pro MediumCn" w:cstheme="minorHAnsi"/>
      <w:sz w:val="26"/>
      <w:szCs w:val="26"/>
    </w:rPr>
  </w:style>
  <w:style w:type="paragraph" w:customStyle="1" w:styleId="Objet">
    <w:name w:val="Objet"/>
    <w:basedOn w:val="Auteurducourrier"/>
    <w:link w:val="ObjetCar"/>
    <w:qFormat/>
    <w:rsid w:val="00F504E0"/>
  </w:style>
  <w:style w:type="character" w:customStyle="1" w:styleId="InitialeCar">
    <w:name w:val="Initiale Car"/>
    <w:basedOn w:val="AuteurducourrierCar"/>
    <w:link w:val="Initiale"/>
    <w:rsid w:val="00F504E0"/>
    <w:rPr>
      <w:rFonts w:ascii="AvenirNext LT Pro Cn" w:hAnsi="AvenirNext LT Pro Cn" w:cstheme="minorHAnsi"/>
      <w:sz w:val="18"/>
      <w:szCs w:val="18"/>
    </w:rPr>
  </w:style>
  <w:style w:type="paragraph" w:customStyle="1" w:styleId="Datecourrier">
    <w:name w:val="Date courrier"/>
    <w:basedOn w:val="Objet"/>
    <w:link w:val="DatecourrierCar"/>
    <w:qFormat/>
    <w:rsid w:val="0036704C"/>
    <w:pPr>
      <w:ind w:left="4820" w:hanging="4820"/>
    </w:pPr>
    <w:rPr>
      <w:rFonts w:ascii="AvenirNext LT Pro Cn" w:hAnsi="AvenirNext LT Pro Cn"/>
      <w:sz w:val="20"/>
      <w:szCs w:val="20"/>
    </w:rPr>
  </w:style>
  <w:style w:type="character" w:customStyle="1" w:styleId="ObjetCar">
    <w:name w:val="Objet Car"/>
    <w:basedOn w:val="AuteurducourrierCar"/>
    <w:link w:val="Objet"/>
    <w:rsid w:val="00F504E0"/>
    <w:rPr>
      <w:rFonts w:ascii="AvenirNext LT Pro MediumCn" w:hAnsi="AvenirNext LT Pro MediumCn" w:cstheme="minorHAnsi"/>
      <w:sz w:val="26"/>
      <w:szCs w:val="26"/>
    </w:rPr>
  </w:style>
  <w:style w:type="paragraph" w:customStyle="1" w:styleId="Textecourant">
    <w:name w:val="Texte courant"/>
    <w:basedOn w:val="Datecourrier"/>
    <w:link w:val="TextecourantCar"/>
    <w:qFormat/>
    <w:rsid w:val="00094109"/>
    <w:pPr>
      <w:ind w:left="0" w:firstLine="0"/>
    </w:pPr>
  </w:style>
  <w:style w:type="character" w:customStyle="1" w:styleId="DatecourrierCar">
    <w:name w:val="Date courrier Car"/>
    <w:basedOn w:val="ObjetCar"/>
    <w:link w:val="Datecourrier"/>
    <w:rsid w:val="0036704C"/>
    <w:rPr>
      <w:rFonts w:ascii="AvenirNext LT Pro Cn" w:hAnsi="AvenirNext LT Pro Cn" w:cstheme="minorHAnsi"/>
      <w:sz w:val="20"/>
      <w:szCs w:val="20"/>
    </w:rPr>
  </w:style>
  <w:style w:type="table" w:styleId="Grilledutableau">
    <w:name w:val="Table Grid"/>
    <w:basedOn w:val="TableauNormal"/>
    <w:uiPriority w:val="39"/>
    <w:rsid w:val="00076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ecourantCar">
    <w:name w:val="Texte courant Car"/>
    <w:basedOn w:val="DatecourrierCar"/>
    <w:link w:val="Textecourant"/>
    <w:rsid w:val="00094109"/>
    <w:rPr>
      <w:rFonts w:ascii="AvenirNext LT Pro Cn" w:hAnsi="AvenirNext LT Pro Cn" w:cstheme="minorHAnsi"/>
      <w:sz w:val="20"/>
      <w:szCs w:val="20"/>
    </w:rPr>
  </w:style>
  <w:style w:type="paragraph" w:styleId="Textedebulles">
    <w:name w:val="Balloon Text"/>
    <w:basedOn w:val="Normal"/>
    <w:link w:val="TextedebullesCar"/>
    <w:uiPriority w:val="99"/>
    <w:semiHidden/>
    <w:unhideWhenUsed/>
    <w:rsid w:val="004D6673"/>
    <w:rPr>
      <w:rFonts w:ascii="Segoe UI" w:hAnsi="Segoe UI" w:cs="Segoe UI"/>
      <w:sz w:val="18"/>
      <w:szCs w:val="18"/>
    </w:rPr>
  </w:style>
  <w:style w:type="character" w:customStyle="1" w:styleId="TextedebullesCar">
    <w:name w:val="Texte de bulles Car"/>
    <w:basedOn w:val="Policepardfaut"/>
    <w:link w:val="Textedebulles"/>
    <w:uiPriority w:val="99"/>
    <w:semiHidden/>
    <w:rsid w:val="004D6673"/>
    <w:rPr>
      <w:rFonts w:ascii="Segoe UI" w:hAnsi="Segoe UI" w:cs="Segoe UI"/>
      <w:sz w:val="18"/>
      <w:szCs w:val="18"/>
    </w:rPr>
  </w:style>
  <w:style w:type="character" w:styleId="Lienhypertexte">
    <w:name w:val="Hyperlink"/>
    <w:rsid w:val="008022D7"/>
    <w:rPr>
      <w:color w:val="0000FF"/>
      <w:u w:val="single"/>
    </w:rPr>
  </w:style>
  <w:style w:type="paragraph" w:styleId="NormalWeb">
    <w:name w:val="Normal (Web)"/>
    <w:basedOn w:val="Normal"/>
    <w:uiPriority w:val="99"/>
    <w:unhideWhenUsed/>
    <w:rsid w:val="008022D7"/>
    <w:pPr>
      <w:spacing w:before="100" w:beforeAutospacing="1" w:after="100" w:afterAutospacing="1"/>
    </w:pPr>
    <w:rPr>
      <w:rFonts w:ascii="Times New Roman" w:hAnsi="Times New Roman" w:cs="Times New Roman"/>
      <w:sz w:val="24"/>
      <w:szCs w:val="24"/>
    </w:rPr>
  </w:style>
  <w:style w:type="character" w:styleId="Mentionnonrsolue">
    <w:name w:val="Unresolved Mention"/>
    <w:basedOn w:val="Policepardfaut"/>
    <w:uiPriority w:val="99"/>
    <w:semiHidden/>
    <w:unhideWhenUsed/>
    <w:rsid w:val="000907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1795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clermont.inra.fr/urh/"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iego.morgavi@inrae.fr" TargetMode="External"/><Relationship Id="rId4" Type="http://schemas.openxmlformats.org/officeDocument/2006/relationships/settings" Target="settings.xml"/><Relationship Id="rId9" Type="http://schemas.openxmlformats.org/officeDocument/2006/relationships/hyperlink" Target="mailto:milka.popova@inrae.fr"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gif"/></Relationships>
</file>

<file path=word/_rels/footer2.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2.gif"/></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2088B-6B29-43A0-A212-865492A19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494</Words>
  <Characters>2722</Characters>
  <Application>Microsoft Office Word</Application>
  <DocSecurity>4</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INRA</Company>
  <LinksUpToDate>false</LinksUpToDate>
  <CharactersWithSpaces>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Arnaud Veldeman</dc:creator>
  <cp:keywords/>
  <dc:description/>
  <cp:lastModifiedBy>Christine Delmas</cp:lastModifiedBy>
  <cp:revision>2</cp:revision>
  <cp:lastPrinted>2020-01-30T15:05:00Z</cp:lastPrinted>
  <dcterms:created xsi:type="dcterms:W3CDTF">2021-03-19T14:58:00Z</dcterms:created>
  <dcterms:modified xsi:type="dcterms:W3CDTF">2021-03-19T14:58:00Z</dcterms:modified>
</cp:coreProperties>
</file>